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4906715"/>
        <w:docPartObj>
          <w:docPartGallery w:val="Cover Pages"/>
          <w:docPartUnique/>
        </w:docPartObj>
      </w:sdtPr>
      <w:sdtEndPr/>
      <w:sdtContent>
        <w:p w14:paraId="718A26F8" w14:textId="79A531EE" w:rsidR="00F518E0" w:rsidRDefault="00184685">
          <w:r>
            <w:rPr>
              <w:noProof/>
            </w:rPr>
            <mc:AlternateContent>
              <mc:Choice Requires="wps">
                <w:drawing>
                  <wp:anchor distT="0" distB="0" distL="114300" distR="114300" simplePos="0" relativeHeight="251658243" behindDoc="0" locked="0" layoutInCell="1" allowOverlap="1" wp14:anchorId="51797B69" wp14:editId="6E69A0F7">
                    <wp:simplePos x="0" y="0"/>
                    <wp:positionH relativeFrom="column">
                      <wp:posOffset>3009900</wp:posOffset>
                    </wp:positionH>
                    <wp:positionV relativeFrom="paragraph">
                      <wp:posOffset>9525</wp:posOffset>
                    </wp:positionV>
                    <wp:extent cx="3171825" cy="2009775"/>
                    <wp:effectExtent l="0" t="0" r="28575" b="28575"/>
                    <wp:wrapNone/>
                    <wp:docPr id="1073041651" name="Text Box 2"/>
                    <wp:cNvGraphicFramePr/>
                    <a:graphic xmlns:a="http://schemas.openxmlformats.org/drawingml/2006/main">
                      <a:graphicData uri="http://schemas.microsoft.com/office/word/2010/wordprocessingShape">
                        <wps:wsp>
                          <wps:cNvSpPr txBox="1"/>
                          <wps:spPr>
                            <a:xfrm>
                              <a:off x="0" y="0"/>
                              <a:ext cx="3171825" cy="20097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F5575F2" w14:textId="3D0DE837" w:rsidR="00184685" w:rsidRDefault="0004289A">
                                <w:r w:rsidRPr="0004289A">
                                  <w:rPr>
                                    <w:sz w:val="28"/>
                                    <w:szCs w:val="28"/>
                                  </w:rPr>
                                  <w:t xml:space="preserve">It is </w:t>
                                </w:r>
                                <w:r w:rsidRPr="0004289A">
                                  <w:rPr>
                                    <w:b/>
                                    <w:bCs/>
                                    <w:sz w:val="28"/>
                                    <w:szCs w:val="28"/>
                                  </w:rPr>
                                  <w:t>strongly recommended</w:t>
                                </w:r>
                                <w:r w:rsidRPr="0004289A">
                                  <w:rPr>
                                    <w:sz w:val="28"/>
                                    <w:szCs w:val="28"/>
                                  </w:rPr>
                                  <w:t xml:space="preserve"> to maintain a </w:t>
                                </w:r>
                                <w:r w:rsidRPr="0004289A">
                                  <w:rPr>
                                    <w:b/>
                                    <w:bCs/>
                                    <w:sz w:val="28"/>
                                    <w:szCs w:val="28"/>
                                  </w:rPr>
                                  <w:t>readily accessible</w:t>
                                </w:r>
                                <w:r w:rsidRPr="0004289A">
                                  <w:rPr>
                                    <w:sz w:val="28"/>
                                    <w:szCs w:val="28"/>
                                  </w:rPr>
                                  <w:t xml:space="preserve"> copy of this </w:t>
                                </w:r>
                                <w:r w:rsidRPr="0004289A">
                                  <w:rPr>
                                    <w:b/>
                                    <w:bCs/>
                                    <w:sz w:val="28"/>
                                    <w:szCs w:val="28"/>
                                  </w:rPr>
                                  <w:t>guidance document</w:t>
                                </w:r>
                                <w:r w:rsidRPr="0004289A">
                                  <w:rPr>
                                    <w:sz w:val="28"/>
                                    <w:szCs w:val="28"/>
                                  </w:rPr>
                                  <w:t xml:space="preserve"> both online and in physical form—at the clinic and offsite. This ensures continued access to critical information in the event of an emergency or if the clinic's systems become unavailable.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797B69" id="_x0000_t202" coordsize="21600,21600" o:spt="202" path="m,l,21600r21600,l21600,xe">
                    <v:stroke joinstyle="miter"/>
                    <v:path gradientshapeok="t" o:connecttype="rect"/>
                  </v:shapetype>
                  <v:shape id="Text Box 2" o:spid="_x0000_s1026" type="#_x0000_t202" style="position:absolute;margin-left:237pt;margin-top:.75pt;width:249.75pt;height:158.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" fillcolor="white [3201]" strokecolor="#ffc000 [3207]" strokeweight="1pt">
                    <v:textbox>
                      <w:txbxContent>
                        <w:p w14:paraId="7F5575F2" w14:textId="3D0DE837" w:rsidR="00184685" w:rsidRDefault="0004289A">
                          <w:r w:rsidRPr="0004289A">
                            <w:rPr>
                              <w:sz w:val="28"/>
                              <w:szCs w:val="28"/>
                            </w:rPr>
                            <w:t xml:space="preserve">It is </w:t>
                          </w:r>
                          <w:r w:rsidRPr="0004289A">
                            <w:rPr>
                              <w:b/>
                              <w:bCs/>
                              <w:sz w:val="28"/>
                              <w:szCs w:val="28"/>
                            </w:rPr>
                            <w:t>strongly recommended</w:t>
                          </w:r>
                          <w:r w:rsidRPr="0004289A">
                            <w:rPr>
                              <w:sz w:val="28"/>
                              <w:szCs w:val="28"/>
                            </w:rPr>
                            <w:t xml:space="preserve"> to maintain a </w:t>
                          </w:r>
                          <w:r w:rsidRPr="0004289A">
                            <w:rPr>
                              <w:b/>
                              <w:bCs/>
                              <w:sz w:val="28"/>
                              <w:szCs w:val="28"/>
                            </w:rPr>
                            <w:t>readily accessible</w:t>
                          </w:r>
                          <w:r w:rsidRPr="0004289A">
                            <w:rPr>
                              <w:sz w:val="28"/>
                              <w:szCs w:val="28"/>
                            </w:rPr>
                            <w:t xml:space="preserve"> copy of this </w:t>
                          </w:r>
                          <w:r w:rsidRPr="0004289A">
                            <w:rPr>
                              <w:b/>
                              <w:bCs/>
                              <w:sz w:val="28"/>
                              <w:szCs w:val="28"/>
                            </w:rPr>
                            <w:t>guidance document</w:t>
                          </w:r>
                          <w:r w:rsidRPr="0004289A">
                            <w:rPr>
                              <w:sz w:val="28"/>
                              <w:szCs w:val="28"/>
                            </w:rPr>
                            <w:t xml:space="preserve"> both online and in physical form—at the clinic and offsite. This ensures continued access to critical information in the event of an emergency or if the clinic's systems become unavailable.</w:t>
                          </w:r>
                        </w:p>
                      </w:txbxContent>
                    </v:textbox>
                  </v:shape>
                </w:pict>
              </mc:Fallback>
            </mc:AlternateContent>
          </w:r>
          <w:r w:rsidR="00F518E0">
            <w:rPr>
              <w:noProof/>
            </w:rPr>
            <mc:AlternateContent>
              <mc:Choice Requires="wps">
                <w:drawing>
                  <wp:anchor distT="0" distB="0" distL="114300" distR="114300" simplePos="0" relativeHeight="251658242" behindDoc="1" locked="0" layoutInCell="1" allowOverlap="0" wp14:anchorId="5C05F0A7" wp14:editId="42DF5174">
                    <wp:simplePos x="0" y="0"/>
                    <wp:positionH relativeFrom="page">
                      <wp:align>center</wp:align>
                    </wp:positionH>
                    <wp:positionV relativeFrom="page">
                      <wp:align>center</wp:align>
                    </wp:positionV>
                    <wp:extent cx="6858000" cy="9144000"/>
                    <wp:effectExtent l="0" t="0" r="19050" b="19050"/>
                    <wp:wrapNone/>
                    <wp:docPr id="8" name="Text Box 4"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518E0" w14:paraId="31CAAE4E" w14:textId="77777777">
                                  <w:trPr>
                                    <w:trHeight w:hRule="exact" w:val="9360"/>
                                  </w:trPr>
                                  <w:tc>
                                    <w:tcPr>
                                      <w:tcW w:w="5000" w:type="pct"/>
                                    </w:tcPr>
                                    <w:p w14:paraId="5F5A99C9" w14:textId="77777777" w:rsidR="00F518E0" w:rsidRDefault="00F518E0">
                                      <w:r>
                                        <w:rPr>
                                          <w:noProof/>
                                        </w:rPr>
                                        <w:drawing>
                                          <wp:inline distT="0" distB="0" distL="0" distR="0" wp14:anchorId="250B2B4C" wp14:editId="0C9AC725">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F518E0" w:rsidRPr="00F518E0" w14:paraId="5E5D88B1" w14:textId="77777777">
                                  <w:trPr>
                                    <w:trHeight w:hRule="exact" w:val="4320"/>
                                  </w:trPr>
                                  <w:tc>
                                    <w:tcPr>
                                      <w:tcW w:w="5000" w:type="pct"/>
                                      <w:shd w:val="clear" w:color="auto" w:fill="5B9BD5" w:themeFill="accent1"/>
                                      <w:vAlign w:val="center"/>
                                    </w:tcPr>
                                    <w:p w14:paraId="478DAA98" w14:textId="4D3570FC" w:rsidR="00F518E0" w:rsidRPr="00B21E2E" w:rsidRDefault="00F00839">
                                      <w:pPr>
                                        <w:pStyle w:val="NoSpacing"/>
                                        <w:spacing w:before="200" w:line="216" w:lineRule="auto"/>
                                        <w:ind w:left="720" w:right="720"/>
                                        <w:rPr>
                                          <w:rFonts w:asciiTheme="majorHAnsi" w:hAnsiTheme="majorHAnsi"/>
                                          <w:color w:val="FFFFFF" w:themeColor="background1"/>
                                          <w:sz w:val="96"/>
                                          <w:szCs w:val="96"/>
                                          <w:lang w:val="en-CA"/>
                                        </w:rPr>
                                      </w:pPr>
                                      <w:sdt>
                                        <w:sdtPr>
                                          <w:rPr>
                                            <w:rFonts w:asciiTheme="majorHAnsi" w:hAnsiTheme="majorHAnsi"/>
                                            <w:color w:val="FFFFFF" w:themeColor="background1"/>
                                            <w:sz w:val="96"/>
                                            <w:szCs w:val="96"/>
                                            <w:lang w:val="en-CA"/>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F518E0" w:rsidRPr="00B21E2E">
                                            <w:rPr>
                                              <w:rFonts w:asciiTheme="majorHAnsi" w:hAnsiTheme="majorHAnsi"/>
                                              <w:color w:val="FFFFFF" w:themeColor="background1"/>
                                              <w:sz w:val="96"/>
                                              <w:szCs w:val="96"/>
                                              <w:lang w:val="en-CA"/>
                                            </w:rPr>
                                            <w:t>Clinic Guidance Document</w:t>
                                          </w:r>
                                        </w:sdtContent>
                                      </w:sdt>
                                    </w:p>
                                    <w:p w14:paraId="20D67544" w14:textId="0ACE3CE5" w:rsidR="00F518E0" w:rsidRPr="0038523E" w:rsidRDefault="00F00839" w:rsidP="00F518E0">
                                      <w:pPr>
                                        <w:pStyle w:val="NoSpacing"/>
                                        <w:spacing w:before="240"/>
                                        <w:ind w:left="720" w:right="720"/>
                                        <w:rPr>
                                          <w:b/>
                                          <w:color w:val="FFFFFF" w:themeColor="background1"/>
                                          <w:sz w:val="32"/>
                                          <w:szCs w:val="32"/>
                                          <w:lang w:val="en-CA"/>
                                        </w:rPr>
                                      </w:pPr>
                                      <w:sdt>
                                        <w:sdtPr>
                                          <w:rPr>
                                            <w:rFonts w:eastAsiaTheme="majorEastAsia" w:cstheme="minorHAnsi"/>
                                            <w:b/>
                                            <w:color w:val="FFFFFF" w:themeColor="background1"/>
                                            <w:sz w:val="24"/>
                                            <w:szCs w:val="24"/>
                                            <w:lang w:val="en-CA"/>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F518E0" w:rsidRPr="0038523E">
                                            <w:rPr>
                                              <w:rFonts w:eastAsiaTheme="majorEastAsia" w:cstheme="minorHAnsi"/>
                                              <w:b/>
                                              <w:color w:val="FFFFFF" w:themeColor="background1"/>
                                              <w:sz w:val="24"/>
                                              <w:szCs w:val="24"/>
                                              <w:lang w:val="en-CA"/>
                                            </w:rPr>
                                            <w:t>The purpose of this Employee Guidance book is to clearly communicate essential information and procedures to its employees. It serves as both a reference tool, a business continuity tool, and a foundational document for the employees. This document will be maintained and updated by [Designated person].</w:t>
                                          </w:r>
                                        </w:sdtContent>
                                      </w:sdt>
                                      <w:r w:rsidR="00F518E0" w:rsidRPr="0038523E">
                                        <w:rPr>
                                          <w:b/>
                                          <w:color w:val="FFFFFF" w:themeColor="background1"/>
                                          <w:sz w:val="32"/>
                                          <w:szCs w:val="32"/>
                                          <w:lang w:val="en-CA"/>
                                        </w:rPr>
                                        <w:t xml:space="preserve"> </w:t>
                                      </w:r>
                                    </w:p>
                                  </w:tc>
                                </w:tr>
                                <w:tr w:rsidR="00F518E0" w14:paraId="3F05E6BB"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F518E0" w14:paraId="10D8304F"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551EA15" w14:textId="1924457E" w:rsidR="00F518E0" w:rsidRDefault="00F518E0">
                                                <w:pPr>
                                                  <w:pStyle w:val="NoSpacing"/>
                                                  <w:ind w:left="144" w:right="144"/>
                                                  <w:jc w:val="center"/>
                                                  <w:rPr>
                                                    <w:color w:val="FFFFFF" w:themeColor="background1"/>
                                                  </w:rPr>
                                                </w:pPr>
                                                <w:r>
                                                  <w:rPr>
                                                    <w:color w:val="FFFFFF" w:themeColor="background1"/>
                                                  </w:rPr>
                                                  <w:t>Author:</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728E042A" w14:textId="2A04B55D" w:rsidR="00F518E0" w:rsidRDefault="00F518E0">
                                                <w:pPr>
                                                  <w:pStyle w:val="NoSpacing"/>
                                                  <w:ind w:left="144" w:right="144"/>
                                                  <w:jc w:val="center"/>
                                                  <w:rPr>
                                                    <w:color w:val="FFFFFF" w:themeColor="background1"/>
                                                  </w:rPr>
                                                </w:pPr>
                                                <w:r>
                                                  <w:rPr>
                                                    <w:color w:val="FFFFFF" w:themeColor="background1"/>
                                                  </w:rPr>
                                                  <w:t>Date</w:t>
                                                </w:r>
                                                <w:r w:rsidR="00B21E2E">
                                                  <w:rPr>
                                                    <w:color w:val="FFFFFF" w:themeColor="background1"/>
                                                  </w:rPr>
                                                  <w:t>:</w:t>
                                                </w:r>
                                              </w:p>
                                            </w:sdtContent>
                                          </w:sdt>
                                        </w:tc>
                                        <w:tc>
                                          <w:tcPr>
                                            <w:tcW w:w="3591" w:type="dxa"/>
                                            <w:vAlign w:val="center"/>
                                          </w:tcPr>
                                          <w:p w14:paraId="4D42A59C" w14:textId="677BC8CA" w:rsidR="00F518E0" w:rsidRDefault="00F518E0">
                                            <w:pPr>
                                              <w:pStyle w:val="NoSpacing"/>
                                              <w:ind w:left="144" w:right="720"/>
                                              <w:jc w:val="right"/>
                                              <w:rPr>
                                                <w:color w:val="FFFFFF" w:themeColor="background1"/>
                                              </w:rPr>
                                            </w:pPr>
                                          </w:p>
                                        </w:tc>
                                      </w:tr>
                                    </w:tbl>
                                    <w:p w14:paraId="50C209FC" w14:textId="77777777" w:rsidR="00F518E0" w:rsidRDefault="00F518E0"/>
                                  </w:tc>
                                </w:tr>
                              </w:tbl>
                              <w:p w14:paraId="60717A22" w14:textId="77777777" w:rsidR="00F518E0" w:rsidRDefault="00F518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05F0A7" id="Text Box 4" o:spid="_x0000_s1027" type="#_x0000_t202" alt="Cover page layout" style="position:absolute;margin-left:0;margin-top:0;width:540pt;height:10in;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" o:allowoverlap="f" filled="f" strokecolor="white [3212]"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518E0" w14:paraId="31CAAE4E" w14:textId="77777777">
                            <w:trPr>
                              <w:trHeight w:hRule="exact" w:val="9360"/>
                            </w:trPr>
                            <w:tc>
                              <w:tcPr>
                                <w:tcW w:w="5000" w:type="pct"/>
                              </w:tcPr>
                              <w:p w14:paraId="5F5A99C9" w14:textId="77777777" w:rsidR="00F518E0" w:rsidRDefault="00F518E0">
                                <w:r>
                                  <w:rPr>
                                    <w:noProof/>
                                  </w:rPr>
                                  <w:drawing>
                                    <wp:inline distT="0" distB="0" distL="0" distR="0" wp14:anchorId="250B2B4C" wp14:editId="0C9AC725">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F518E0" w:rsidRPr="00F518E0" w14:paraId="5E5D88B1" w14:textId="77777777">
                            <w:trPr>
                              <w:trHeight w:hRule="exact" w:val="4320"/>
                            </w:trPr>
                            <w:tc>
                              <w:tcPr>
                                <w:tcW w:w="5000" w:type="pct"/>
                                <w:shd w:val="clear" w:color="auto" w:fill="5B9BD5" w:themeFill="accent1"/>
                                <w:vAlign w:val="center"/>
                              </w:tcPr>
                              <w:p w14:paraId="478DAA98" w14:textId="4D3570FC" w:rsidR="00F518E0" w:rsidRPr="00B21E2E" w:rsidRDefault="00F00839">
                                <w:pPr>
                                  <w:pStyle w:val="NoSpacing"/>
                                  <w:spacing w:before="200" w:line="216" w:lineRule="auto"/>
                                  <w:ind w:left="720" w:right="720"/>
                                  <w:rPr>
                                    <w:rFonts w:asciiTheme="majorHAnsi" w:hAnsiTheme="majorHAnsi"/>
                                    <w:color w:val="FFFFFF" w:themeColor="background1"/>
                                    <w:sz w:val="96"/>
                                    <w:szCs w:val="96"/>
                                    <w:lang w:val="en-CA"/>
                                  </w:rPr>
                                </w:pPr>
                                <w:sdt>
                                  <w:sdtPr>
                                    <w:rPr>
                                      <w:rFonts w:asciiTheme="majorHAnsi" w:hAnsiTheme="majorHAnsi"/>
                                      <w:color w:val="FFFFFF" w:themeColor="background1"/>
                                      <w:sz w:val="96"/>
                                      <w:szCs w:val="96"/>
                                      <w:lang w:val="en-CA"/>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F518E0" w:rsidRPr="00B21E2E">
                                      <w:rPr>
                                        <w:rFonts w:asciiTheme="majorHAnsi" w:hAnsiTheme="majorHAnsi"/>
                                        <w:color w:val="FFFFFF" w:themeColor="background1"/>
                                        <w:sz w:val="96"/>
                                        <w:szCs w:val="96"/>
                                        <w:lang w:val="en-CA"/>
                                      </w:rPr>
                                      <w:t>Clinic Guidance Document</w:t>
                                    </w:r>
                                  </w:sdtContent>
                                </w:sdt>
                              </w:p>
                              <w:p w14:paraId="20D67544" w14:textId="0ACE3CE5" w:rsidR="00F518E0" w:rsidRPr="0038523E" w:rsidRDefault="00F00839" w:rsidP="00F518E0">
                                <w:pPr>
                                  <w:pStyle w:val="NoSpacing"/>
                                  <w:spacing w:before="240"/>
                                  <w:ind w:left="720" w:right="720"/>
                                  <w:rPr>
                                    <w:b/>
                                    <w:color w:val="FFFFFF" w:themeColor="background1"/>
                                    <w:sz w:val="32"/>
                                    <w:szCs w:val="32"/>
                                    <w:lang w:val="en-CA"/>
                                  </w:rPr>
                                </w:pPr>
                                <w:sdt>
                                  <w:sdtPr>
                                    <w:rPr>
                                      <w:rFonts w:eastAsiaTheme="majorEastAsia" w:cstheme="minorHAnsi"/>
                                      <w:b/>
                                      <w:color w:val="FFFFFF" w:themeColor="background1"/>
                                      <w:sz w:val="24"/>
                                      <w:szCs w:val="24"/>
                                      <w:lang w:val="en-CA"/>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F518E0" w:rsidRPr="0038523E">
                                      <w:rPr>
                                        <w:rFonts w:eastAsiaTheme="majorEastAsia" w:cstheme="minorHAnsi"/>
                                        <w:b/>
                                        <w:color w:val="FFFFFF" w:themeColor="background1"/>
                                        <w:sz w:val="24"/>
                                        <w:szCs w:val="24"/>
                                        <w:lang w:val="en-CA"/>
                                      </w:rPr>
                                      <w:t>The purpose of this Employee Guidance book is to clearly communicate essential information and procedures to its employees. It serves as both a reference tool, a business continuity tool, and a foundational document for the employees. This document will be maintained and updated by [Designated person].</w:t>
                                    </w:r>
                                  </w:sdtContent>
                                </w:sdt>
                                <w:r w:rsidR="00F518E0" w:rsidRPr="0038523E">
                                  <w:rPr>
                                    <w:b/>
                                    <w:color w:val="FFFFFF" w:themeColor="background1"/>
                                    <w:sz w:val="32"/>
                                    <w:szCs w:val="32"/>
                                    <w:lang w:val="en-CA"/>
                                  </w:rPr>
                                  <w:t xml:space="preserve"> </w:t>
                                </w:r>
                              </w:p>
                            </w:tc>
                          </w:tr>
                          <w:tr w:rsidR="00F518E0" w14:paraId="3F05E6BB"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F518E0" w14:paraId="10D8304F"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551EA15" w14:textId="1924457E" w:rsidR="00F518E0" w:rsidRDefault="00F518E0">
                                          <w:pPr>
                                            <w:pStyle w:val="NoSpacing"/>
                                            <w:ind w:left="144" w:right="144"/>
                                            <w:jc w:val="center"/>
                                            <w:rPr>
                                              <w:color w:val="FFFFFF" w:themeColor="background1"/>
                                            </w:rPr>
                                          </w:pPr>
                                          <w:r>
                                            <w:rPr>
                                              <w:color w:val="FFFFFF" w:themeColor="background1"/>
                                            </w:rPr>
                                            <w:t>Author:</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728E042A" w14:textId="2A04B55D" w:rsidR="00F518E0" w:rsidRDefault="00F518E0">
                                          <w:pPr>
                                            <w:pStyle w:val="NoSpacing"/>
                                            <w:ind w:left="144" w:right="144"/>
                                            <w:jc w:val="center"/>
                                            <w:rPr>
                                              <w:color w:val="FFFFFF" w:themeColor="background1"/>
                                            </w:rPr>
                                          </w:pPr>
                                          <w:r>
                                            <w:rPr>
                                              <w:color w:val="FFFFFF" w:themeColor="background1"/>
                                            </w:rPr>
                                            <w:t>Date</w:t>
                                          </w:r>
                                          <w:r w:rsidR="00B21E2E">
                                            <w:rPr>
                                              <w:color w:val="FFFFFF" w:themeColor="background1"/>
                                            </w:rPr>
                                            <w:t>:</w:t>
                                          </w:r>
                                        </w:p>
                                      </w:sdtContent>
                                    </w:sdt>
                                  </w:tc>
                                  <w:tc>
                                    <w:tcPr>
                                      <w:tcW w:w="3591" w:type="dxa"/>
                                      <w:vAlign w:val="center"/>
                                    </w:tcPr>
                                    <w:p w14:paraId="4D42A59C" w14:textId="677BC8CA" w:rsidR="00F518E0" w:rsidRDefault="00F518E0">
                                      <w:pPr>
                                        <w:pStyle w:val="NoSpacing"/>
                                        <w:ind w:left="144" w:right="720"/>
                                        <w:jc w:val="right"/>
                                        <w:rPr>
                                          <w:color w:val="FFFFFF" w:themeColor="background1"/>
                                        </w:rPr>
                                      </w:pPr>
                                    </w:p>
                                  </w:tc>
                                </w:tr>
                              </w:tbl>
                              <w:p w14:paraId="50C209FC" w14:textId="77777777" w:rsidR="00F518E0" w:rsidRDefault="00F518E0"/>
                            </w:tc>
                          </w:tr>
                        </w:tbl>
                        <w:p w14:paraId="60717A22" w14:textId="77777777" w:rsidR="00F518E0" w:rsidRDefault="00F518E0"/>
                      </w:txbxContent>
                    </v:textbox>
                    <w10:wrap anchorx="page" anchory="page"/>
                  </v:shape>
                </w:pict>
              </mc:Fallback>
            </mc:AlternateContent>
          </w:r>
        </w:p>
        <w:p w14:paraId="0795D1B5" w14:textId="2E46E514" w:rsidR="00F518E0" w:rsidRDefault="00F00839"/>
      </w:sdtContent>
    </w:sdt>
    <w:sdt>
      <w:sdtPr>
        <w:rPr>
          <w:rFonts w:asciiTheme="minorHAnsi" w:eastAsiaTheme="minorEastAsia" w:hAnsiTheme="minorHAnsi" w:cstheme="minorBidi"/>
          <w:bCs/>
          <w:iCs/>
          <w:color w:val="auto"/>
          <w:sz w:val="24"/>
          <w:szCs w:val="24"/>
          <w:lang w:val="en-CA"/>
        </w:rPr>
        <w:id w:val="874183029"/>
        <w:docPartObj>
          <w:docPartGallery w:val="Table of Contents"/>
          <w:docPartUnique/>
        </w:docPartObj>
      </w:sdtPr>
      <w:sdtEndPr/>
      <w:sdtContent>
        <w:p w14:paraId="4A99C706" w14:textId="789A2C85" w:rsidR="00F518E0" w:rsidRPr="006504DE" w:rsidRDefault="00F518E0">
          <w:pPr>
            <w:pStyle w:val="TOCHeading"/>
            <w:rPr>
              <w:rFonts w:asciiTheme="minorHAnsi" w:hAnsiTheme="minorHAnsi" w:cstheme="minorBidi"/>
              <w:b/>
              <w:color w:val="auto"/>
              <w:sz w:val="18"/>
              <w:szCs w:val="18"/>
            </w:rPr>
          </w:pPr>
          <w:r w:rsidRPr="573653C5">
            <w:rPr>
              <w:rFonts w:asciiTheme="minorHAnsi" w:hAnsiTheme="minorHAnsi" w:cstheme="minorBidi"/>
              <w:b/>
              <w:color w:val="auto"/>
              <w:sz w:val="20"/>
              <w:szCs w:val="20"/>
            </w:rPr>
            <w:t>Contents</w:t>
          </w:r>
        </w:p>
        <w:p w14:paraId="61021273" w14:textId="242FEC01" w:rsidR="00863A2C" w:rsidRPr="00863A2C" w:rsidRDefault="006504DE">
          <w:pPr>
            <w:pStyle w:val="TOC1"/>
            <w:tabs>
              <w:tab w:val="right" w:leader="dot" w:pos="9350"/>
            </w:tabs>
            <w:rPr>
              <w:rFonts w:eastAsiaTheme="minorEastAsia"/>
              <w:bCs w:val="0"/>
              <w:iCs w:val="0"/>
              <w:noProof/>
              <w:kern w:val="2"/>
              <w:sz w:val="18"/>
              <w:szCs w:val="18"/>
              <w:lang w:eastAsia="en-CA"/>
              <w14:ligatures w14:val="standardContextual"/>
            </w:rPr>
          </w:pPr>
          <w:r w:rsidRPr="00863A2C">
            <w:rPr>
              <w:sz w:val="18"/>
              <w:szCs w:val="18"/>
            </w:rPr>
            <w:fldChar w:fldCharType="begin"/>
          </w:r>
          <w:r w:rsidR="00F518E0" w:rsidRPr="00863A2C">
            <w:rPr>
              <w:sz w:val="18"/>
              <w:szCs w:val="18"/>
            </w:rPr>
            <w:instrText>TOC \o "1-3" \z \u \h</w:instrText>
          </w:r>
          <w:r w:rsidRPr="00863A2C">
            <w:rPr>
              <w:sz w:val="18"/>
              <w:szCs w:val="18"/>
            </w:rPr>
            <w:fldChar w:fldCharType="separate"/>
          </w:r>
          <w:hyperlink w:anchor="_Toc206423443" w:history="1">
            <w:r w:rsidR="00863A2C" w:rsidRPr="00863A2C">
              <w:rPr>
                <w:rStyle w:val="Hyperlink"/>
                <w:b/>
                <w:noProof/>
                <w:sz w:val="18"/>
                <w:szCs w:val="18"/>
              </w:rPr>
              <w:t>About our clinic</w:t>
            </w:r>
            <w:r w:rsidR="00863A2C" w:rsidRPr="00863A2C">
              <w:rPr>
                <w:noProof/>
                <w:webHidden/>
                <w:sz w:val="18"/>
                <w:szCs w:val="18"/>
              </w:rPr>
              <w:tab/>
            </w:r>
            <w:r w:rsidR="00863A2C" w:rsidRPr="00863A2C">
              <w:rPr>
                <w:noProof/>
                <w:webHidden/>
                <w:sz w:val="18"/>
                <w:szCs w:val="18"/>
              </w:rPr>
              <w:fldChar w:fldCharType="begin"/>
            </w:r>
            <w:r w:rsidR="00863A2C" w:rsidRPr="00863A2C">
              <w:rPr>
                <w:noProof/>
                <w:webHidden/>
                <w:sz w:val="18"/>
                <w:szCs w:val="18"/>
              </w:rPr>
              <w:instrText xml:space="preserve"> PAGEREF _Toc206423443 \h </w:instrText>
            </w:r>
            <w:r w:rsidR="00863A2C" w:rsidRPr="00863A2C">
              <w:rPr>
                <w:noProof/>
                <w:webHidden/>
                <w:sz w:val="18"/>
                <w:szCs w:val="18"/>
              </w:rPr>
            </w:r>
            <w:r w:rsidR="00863A2C" w:rsidRPr="00863A2C">
              <w:rPr>
                <w:noProof/>
                <w:webHidden/>
                <w:sz w:val="18"/>
                <w:szCs w:val="18"/>
              </w:rPr>
              <w:fldChar w:fldCharType="separate"/>
            </w:r>
            <w:r w:rsidR="00863A2C" w:rsidRPr="00863A2C">
              <w:rPr>
                <w:noProof/>
                <w:webHidden/>
                <w:sz w:val="18"/>
                <w:szCs w:val="18"/>
              </w:rPr>
              <w:t>3</w:t>
            </w:r>
            <w:r w:rsidR="00863A2C" w:rsidRPr="00863A2C">
              <w:rPr>
                <w:noProof/>
                <w:webHidden/>
                <w:sz w:val="18"/>
                <w:szCs w:val="18"/>
              </w:rPr>
              <w:fldChar w:fldCharType="end"/>
            </w:r>
          </w:hyperlink>
        </w:p>
        <w:p w14:paraId="278AB187" w14:textId="383D3002" w:rsidR="00863A2C" w:rsidRPr="00863A2C" w:rsidRDefault="00863A2C">
          <w:pPr>
            <w:pStyle w:val="TOC2"/>
            <w:rPr>
              <w:rFonts w:eastAsiaTheme="minorEastAsia"/>
              <w:bCs w:val="0"/>
              <w:kern w:val="2"/>
              <w:sz w:val="18"/>
              <w:szCs w:val="18"/>
              <w:lang w:eastAsia="en-CA"/>
              <w14:ligatures w14:val="standardContextual"/>
            </w:rPr>
          </w:pPr>
          <w:hyperlink w:anchor="_Toc206423444" w:history="1">
            <w:r w:rsidRPr="00863A2C">
              <w:rPr>
                <w:rStyle w:val="Hyperlink"/>
                <w:sz w:val="18"/>
                <w:szCs w:val="18"/>
              </w:rPr>
              <w:t>Clinic Name</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_Toc206423444 \h </w:instrText>
            </w:r>
            <w:r w:rsidRPr="00863A2C">
              <w:rPr>
                <w:webHidden/>
                <w:sz w:val="18"/>
                <w:szCs w:val="18"/>
              </w:rPr>
            </w:r>
            <w:r w:rsidRPr="00863A2C">
              <w:rPr>
                <w:webHidden/>
                <w:sz w:val="18"/>
                <w:szCs w:val="18"/>
              </w:rPr>
              <w:fldChar w:fldCharType="separate"/>
            </w:r>
            <w:r w:rsidRPr="00863A2C">
              <w:rPr>
                <w:webHidden/>
                <w:sz w:val="18"/>
                <w:szCs w:val="18"/>
              </w:rPr>
              <w:t>3</w:t>
            </w:r>
            <w:r w:rsidRPr="00863A2C">
              <w:rPr>
                <w:webHidden/>
                <w:sz w:val="18"/>
                <w:szCs w:val="18"/>
              </w:rPr>
              <w:fldChar w:fldCharType="end"/>
            </w:r>
          </w:hyperlink>
        </w:p>
        <w:p w14:paraId="0EC9432A" w14:textId="059AFAC7" w:rsidR="00863A2C" w:rsidRPr="00863A2C" w:rsidRDefault="00863A2C">
          <w:pPr>
            <w:pStyle w:val="TOC2"/>
            <w:rPr>
              <w:rFonts w:eastAsiaTheme="minorEastAsia"/>
              <w:bCs w:val="0"/>
              <w:kern w:val="2"/>
              <w:sz w:val="18"/>
              <w:szCs w:val="18"/>
              <w:lang w:eastAsia="en-CA"/>
              <w14:ligatures w14:val="standardContextual"/>
            </w:rPr>
          </w:pPr>
          <w:hyperlink w:anchor="_Toc206423445" w:history="1">
            <w:r w:rsidRPr="00863A2C">
              <w:rPr>
                <w:rStyle w:val="Hyperlink"/>
                <w:sz w:val="18"/>
                <w:szCs w:val="18"/>
              </w:rPr>
              <w:t>Our Story</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_Toc206423445 \h </w:instrText>
            </w:r>
            <w:r w:rsidRPr="00863A2C">
              <w:rPr>
                <w:webHidden/>
                <w:sz w:val="18"/>
                <w:szCs w:val="18"/>
              </w:rPr>
            </w:r>
            <w:r w:rsidRPr="00863A2C">
              <w:rPr>
                <w:webHidden/>
                <w:sz w:val="18"/>
                <w:szCs w:val="18"/>
              </w:rPr>
              <w:fldChar w:fldCharType="separate"/>
            </w:r>
            <w:r w:rsidRPr="00863A2C">
              <w:rPr>
                <w:webHidden/>
                <w:sz w:val="18"/>
                <w:szCs w:val="18"/>
              </w:rPr>
              <w:t>3</w:t>
            </w:r>
            <w:r w:rsidRPr="00863A2C">
              <w:rPr>
                <w:webHidden/>
                <w:sz w:val="18"/>
                <w:szCs w:val="18"/>
              </w:rPr>
              <w:fldChar w:fldCharType="end"/>
            </w:r>
          </w:hyperlink>
        </w:p>
        <w:p w14:paraId="5A2261CC" w14:textId="1E7BAAAF" w:rsidR="00863A2C" w:rsidRPr="00863A2C" w:rsidRDefault="00863A2C">
          <w:pPr>
            <w:pStyle w:val="TOC2"/>
            <w:rPr>
              <w:rFonts w:eastAsiaTheme="minorEastAsia"/>
              <w:bCs w:val="0"/>
              <w:kern w:val="2"/>
              <w:sz w:val="18"/>
              <w:szCs w:val="18"/>
              <w:lang w:eastAsia="en-CA"/>
              <w14:ligatures w14:val="standardContextual"/>
            </w:rPr>
          </w:pPr>
          <w:hyperlink w:anchor="_Toc206423446" w:history="1">
            <w:r w:rsidRPr="00863A2C">
              <w:rPr>
                <w:rStyle w:val="Hyperlink"/>
                <w:sz w:val="18"/>
                <w:szCs w:val="18"/>
              </w:rPr>
              <w:t>Our Physicians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_Toc206423446 \h </w:instrText>
            </w:r>
            <w:r w:rsidRPr="00863A2C">
              <w:rPr>
                <w:webHidden/>
                <w:sz w:val="18"/>
                <w:szCs w:val="18"/>
              </w:rPr>
            </w:r>
            <w:r w:rsidRPr="00863A2C">
              <w:rPr>
                <w:webHidden/>
                <w:sz w:val="18"/>
                <w:szCs w:val="18"/>
              </w:rPr>
              <w:fldChar w:fldCharType="separate"/>
            </w:r>
            <w:r w:rsidRPr="00863A2C">
              <w:rPr>
                <w:webHidden/>
                <w:sz w:val="18"/>
                <w:szCs w:val="18"/>
              </w:rPr>
              <w:t>3</w:t>
            </w:r>
            <w:r w:rsidRPr="00863A2C">
              <w:rPr>
                <w:webHidden/>
                <w:sz w:val="18"/>
                <w:szCs w:val="18"/>
              </w:rPr>
              <w:fldChar w:fldCharType="end"/>
            </w:r>
          </w:hyperlink>
        </w:p>
        <w:p w14:paraId="740EAA25" w14:textId="52A7A420" w:rsidR="00863A2C" w:rsidRPr="00863A2C" w:rsidRDefault="00863A2C">
          <w:pPr>
            <w:pStyle w:val="TOC2"/>
            <w:rPr>
              <w:rFonts w:eastAsiaTheme="minorEastAsia"/>
              <w:bCs w:val="0"/>
              <w:kern w:val="2"/>
              <w:sz w:val="18"/>
              <w:szCs w:val="18"/>
              <w:lang w:eastAsia="en-CA"/>
              <w14:ligatures w14:val="standardContextual"/>
            </w:rPr>
          </w:pPr>
          <w:hyperlink w:anchor="_Toc206423447" w:history="1">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_Toc206423447 \h </w:instrText>
            </w:r>
            <w:r w:rsidRPr="00863A2C">
              <w:rPr>
                <w:webHidden/>
                <w:sz w:val="18"/>
                <w:szCs w:val="18"/>
              </w:rPr>
            </w:r>
            <w:r w:rsidRPr="00863A2C">
              <w:rPr>
                <w:webHidden/>
                <w:sz w:val="18"/>
                <w:szCs w:val="18"/>
              </w:rPr>
              <w:fldChar w:fldCharType="separate"/>
            </w:r>
            <w:r w:rsidRPr="00863A2C">
              <w:rPr>
                <w:webHidden/>
                <w:sz w:val="18"/>
                <w:szCs w:val="18"/>
              </w:rPr>
              <w:t>3</w:t>
            </w:r>
            <w:r w:rsidRPr="00863A2C">
              <w:rPr>
                <w:webHidden/>
                <w:sz w:val="18"/>
                <w:szCs w:val="18"/>
              </w:rPr>
              <w:fldChar w:fldCharType="end"/>
            </w:r>
          </w:hyperlink>
        </w:p>
        <w:p w14:paraId="71A241E1" w14:textId="149F7D12" w:rsidR="00863A2C" w:rsidRPr="00863A2C" w:rsidRDefault="00863A2C">
          <w:pPr>
            <w:pStyle w:val="TOC2"/>
            <w:rPr>
              <w:rFonts w:eastAsiaTheme="minorEastAsia"/>
              <w:bCs w:val="0"/>
              <w:kern w:val="2"/>
              <w:sz w:val="18"/>
              <w:szCs w:val="18"/>
              <w:lang w:eastAsia="en-CA"/>
              <w14:ligatures w14:val="standardContextual"/>
            </w:rPr>
          </w:pPr>
          <w:hyperlink w:anchor="_Toc206423448" w:history="1">
            <w:r w:rsidRPr="00863A2C">
              <w:rPr>
                <w:rStyle w:val="Hyperlink"/>
                <w:sz w:val="18"/>
                <w:szCs w:val="18"/>
              </w:rPr>
              <w:t>Our Team</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_Toc206423448 \h </w:instrText>
            </w:r>
            <w:r w:rsidRPr="00863A2C">
              <w:rPr>
                <w:webHidden/>
                <w:sz w:val="18"/>
                <w:szCs w:val="18"/>
              </w:rPr>
            </w:r>
            <w:r w:rsidRPr="00863A2C">
              <w:rPr>
                <w:webHidden/>
                <w:sz w:val="18"/>
                <w:szCs w:val="18"/>
              </w:rPr>
              <w:fldChar w:fldCharType="separate"/>
            </w:r>
            <w:r w:rsidRPr="00863A2C">
              <w:rPr>
                <w:webHidden/>
                <w:sz w:val="18"/>
                <w:szCs w:val="18"/>
              </w:rPr>
              <w:t>4</w:t>
            </w:r>
            <w:r w:rsidRPr="00863A2C">
              <w:rPr>
                <w:webHidden/>
                <w:sz w:val="18"/>
                <w:szCs w:val="18"/>
              </w:rPr>
              <w:fldChar w:fldCharType="end"/>
            </w:r>
          </w:hyperlink>
        </w:p>
        <w:p w14:paraId="78C63910" w14:textId="6C098119" w:rsidR="00863A2C" w:rsidRPr="00863A2C" w:rsidRDefault="00863A2C">
          <w:pPr>
            <w:pStyle w:val="TOC1"/>
            <w:tabs>
              <w:tab w:val="right" w:leader="dot" w:pos="9350"/>
            </w:tabs>
            <w:rPr>
              <w:rFonts w:eastAsiaTheme="minorEastAsia"/>
              <w:bCs w:val="0"/>
              <w:iCs w:val="0"/>
              <w:noProof/>
              <w:kern w:val="2"/>
              <w:sz w:val="18"/>
              <w:szCs w:val="18"/>
              <w:lang w:eastAsia="en-CA"/>
              <w14:ligatures w14:val="standardContextual"/>
            </w:rPr>
          </w:pPr>
          <w:hyperlink w:anchor="_Toc206423449" w:history="1">
            <w:r w:rsidRPr="00863A2C">
              <w:rPr>
                <w:rStyle w:val="Hyperlink"/>
                <w:b/>
                <w:noProof/>
                <w:sz w:val="18"/>
                <w:szCs w:val="18"/>
              </w:rPr>
              <w:t>Doctors</w:t>
            </w:r>
            <w:r w:rsidRPr="00863A2C">
              <w:rPr>
                <w:noProof/>
                <w:webHidden/>
                <w:sz w:val="18"/>
                <w:szCs w:val="18"/>
              </w:rPr>
              <w:tab/>
            </w:r>
            <w:r w:rsidRPr="00863A2C">
              <w:rPr>
                <w:noProof/>
                <w:webHidden/>
                <w:sz w:val="18"/>
                <w:szCs w:val="18"/>
              </w:rPr>
              <w:fldChar w:fldCharType="begin"/>
            </w:r>
            <w:r w:rsidRPr="00863A2C">
              <w:rPr>
                <w:noProof/>
                <w:webHidden/>
                <w:sz w:val="18"/>
                <w:szCs w:val="18"/>
              </w:rPr>
              <w:instrText xml:space="preserve"> PAGEREF _Toc206423449 \h </w:instrText>
            </w:r>
            <w:r w:rsidRPr="00863A2C">
              <w:rPr>
                <w:noProof/>
                <w:webHidden/>
                <w:sz w:val="18"/>
                <w:szCs w:val="18"/>
              </w:rPr>
            </w:r>
            <w:r w:rsidRPr="00863A2C">
              <w:rPr>
                <w:noProof/>
                <w:webHidden/>
                <w:sz w:val="18"/>
                <w:szCs w:val="18"/>
              </w:rPr>
              <w:fldChar w:fldCharType="separate"/>
            </w:r>
            <w:r w:rsidRPr="00863A2C">
              <w:rPr>
                <w:noProof/>
                <w:webHidden/>
                <w:sz w:val="18"/>
                <w:szCs w:val="18"/>
              </w:rPr>
              <w:t>4</w:t>
            </w:r>
            <w:r w:rsidRPr="00863A2C">
              <w:rPr>
                <w:noProof/>
                <w:webHidden/>
                <w:sz w:val="18"/>
                <w:szCs w:val="18"/>
              </w:rPr>
              <w:fldChar w:fldCharType="end"/>
            </w:r>
          </w:hyperlink>
        </w:p>
        <w:p w14:paraId="67882368" w14:textId="001E322B" w:rsidR="00863A2C" w:rsidRPr="00863A2C" w:rsidRDefault="00863A2C">
          <w:pPr>
            <w:pStyle w:val="TOC2"/>
            <w:rPr>
              <w:rFonts w:eastAsiaTheme="minorEastAsia"/>
              <w:bCs w:val="0"/>
              <w:kern w:val="2"/>
              <w:sz w:val="18"/>
              <w:szCs w:val="18"/>
              <w:lang w:eastAsia="en-CA"/>
              <w14:ligatures w14:val="standardContextual"/>
            </w:rPr>
          </w:pPr>
          <w:hyperlink w:anchor="_Toc206423450" w:history="1">
            <w:r w:rsidRPr="00863A2C">
              <w:rPr>
                <w:rStyle w:val="Hyperlink"/>
                <w:sz w:val="18"/>
                <w:szCs w:val="18"/>
              </w:rPr>
              <w:t>Hours of Work</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_Toc206423450 \h </w:instrText>
            </w:r>
            <w:r w:rsidRPr="00863A2C">
              <w:rPr>
                <w:webHidden/>
                <w:sz w:val="18"/>
                <w:szCs w:val="18"/>
              </w:rPr>
            </w:r>
            <w:r w:rsidRPr="00863A2C">
              <w:rPr>
                <w:webHidden/>
                <w:sz w:val="18"/>
                <w:szCs w:val="18"/>
              </w:rPr>
              <w:fldChar w:fldCharType="separate"/>
            </w:r>
            <w:r w:rsidRPr="00863A2C">
              <w:rPr>
                <w:webHidden/>
                <w:sz w:val="18"/>
                <w:szCs w:val="18"/>
              </w:rPr>
              <w:t>4</w:t>
            </w:r>
            <w:r w:rsidRPr="00863A2C">
              <w:rPr>
                <w:webHidden/>
                <w:sz w:val="18"/>
                <w:szCs w:val="18"/>
              </w:rPr>
              <w:fldChar w:fldCharType="end"/>
            </w:r>
          </w:hyperlink>
        </w:p>
        <w:p w14:paraId="6CC32BB7" w14:textId="79C05CA4" w:rsidR="00863A2C" w:rsidRPr="00863A2C" w:rsidRDefault="00863A2C">
          <w:pPr>
            <w:pStyle w:val="TOC2"/>
            <w:rPr>
              <w:rFonts w:eastAsiaTheme="minorEastAsia"/>
              <w:bCs w:val="0"/>
              <w:kern w:val="2"/>
              <w:sz w:val="18"/>
              <w:szCs w:val="18"/>
              <w:lang w:eastAsia="en-CA"/>
              <w14:ligatures w14:val="standardContextual"/>
            </w:rPr>
          </w:pPr>
          <w:hyperlink w:anchor="_Toc206423451" w:history="1">
            <w:r w:rsidRPr="00863A2C">
              <w:rPr>
                <w:rStyle w:val="Hyperlink"/>
                <w:sz w:val="18"/>
                <w:szCs w:val="18"/>
              </w:rPr>
              <w:t>Locum Arrangements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_Toc206423451 \h </w:instrText>
            </w:r>
            <w:r w:rsidRPr="00863A2C">
              <w:rPr>
                <w:webHidden/>
                <w:sz w:val="18"/>
                <w:szCs w:val="18"/>
              </w:rPr>
            </w:r>
            <w:r w:rsidRPr="00863A2C">
              <w:rPr>
                <w:webHidden/>
                <w:sz w:val="18"/>
                <w:szCs w:val="18"/>
              </w:rPr>
              <w:fldChar w:fldCharType="separate"/>
            </w:r>
            <w:r w:rsidRPr="00863A2C">
              <w:rPr>
                <w:webHidden/>
                <w:sz w:val="18"/>
                <w:szCs w:val="18"/>
              </w:rPr>
              <w:t>4</w:t>
            </w:r>
            <w:r w:rsidRPr="00863A2C">
              <w:rPr>
                <w:webHidden/>
                <w:sz w:val="18"/>
                <w:szCs w:val="18"/>
              </w:rPr>
              <w:fldChar w:fldCharType="end"/>
            </w:r>
          </w:hyperlink>
        </w:p>
        <w:p w14:paraId="1670EAA4" w14:textId="48757169" w:rsidR="00863A2C" w:rsidRPr="00863A2C" w:rsidRDefault="00863A2C">
          <w:pPr>
            <w:pStyle w:val="TOC1"/>
            <w:tabs>
              <w:tab w:val="right" w:leader="dot" w:pos="9350"/>
            </w:tabs>
            <w:rPr>
              <w:rFonts w:eastAsiaTheme="minorEastAsia"/>
              <w:bCs w:val="0"/>
              <w:iCs w:val="0"/>
              <w:noProof/>
              <w:kern w:val="2"/>
              <w:sz w:val="18"/>
              <w:szCs w:val="18"/>
              <w:lang w:eastAsia="en-CA"/>
              <w14:ligatures w14:val="standardContextual"/>
            </w:rPr>
          </w:pPr>
          <w:hyperlink w:anchor="_Toc206423452" w:history="1">
            <w:r w:rsidRPr="00863A2C">
              <w:rPr>
                <w:rStyle w:val="Hyperlink"/>
                <w:b/>
                <w:noProof/>
                <w:sz w:val="18"/>
                <w:szCs w:val="18"/>
                <w:lang w:val="en-US"/>
              </w:rPr>
              <w:t>Administration</w:t>
            </w:r>
            <w:r w:rsidRPr="00863A2C">
              <w:rPr>
                <w:noProof/>
                <w:webHidden/>
                <w:sz w:val="18"/>
                <w:szCs w:val="18"/>
              </w:rPr>
              <w:tab/>
            </w:r>
            <w:r w:rsidRPr="00863A2C">
              <w:rPr>
                <w:noProof/>
                <w:webHidden/>
                <w:sz w:val="18"/>
                <w:szCs w:val="18"/>
              </w:rPr>
              <w:fldChar w:fldCharType="begin"/>
            </w:r>
            <w:r w:rsidRPr="00863A2C">
              <w:rPr>
                <w:noProof/>
                <w:webHidden/>
                <w:sz w:val="18"/>
                <w:szCs w:val="18"/>
              </w:rPr>
              <w:instrText xml:space="preserve"> PAGEREF _Toc206423452 \h </w:instrText>
            </w:r>
            <w:r w:rsidRPr="00863A2C">
              <w:rPr>
                <w:noProof/>
                <w:webHidden/>
                <w:sz w:val="18"/>
                <w:szCs w:val="18"/>
              </w:rPr>
            </w:r>
            <w:r w:rsidRPr="00863A2C">
              <w:rPr>
                <w:noProof/>
                <w:webHidden/>
                <w:sz w:val="18"/>
                <w:szCs w:val="18"/>
              </w:rPr>
              <w:fldChar w:fldCharType="separate"/>
            </w:r>
            <w:r w:rsidRPr="00863A2C">
              <w:rPr>
                <w:noProof/>
                <w:webHidden/>
                <w:sz w:val="18"/>
                <w:szCs w:val="18"/>
              </w:rPr>
              <w:t>4</w:t>
            </w:r>
            <w:r w:rsidRPr="00863A2C">
              <w:rPr>
                <w:noProof/>
                <w:webHidden/>
                <w:sz w:val="18"/>
                <w:szCs w:val="18"/>
              </w:rPr>
              <w:fldChar w:fldCharType="end"/>
            </w:r>
          </w:hyperlink>
        </w:p>
        <w:p w14:paraId="04E6636F" w14:textId="1A1911F0" w:rsidR="00863A2C" w:rsidRPr="00863A2C" w:rsidRDefault="00863A2C">
          <w:pPr>
            <w:pStyle w:val="TOC2"/>
            <w:rPr>
              <w:rFonts w:eastAsiaTheme="minorEastAsia"/>
              <w:bCs w:val="0"/>
              <w:kern w:val="2"/>
              <w:sz w:val="18"/>
              <w:szCs w:val="18"/>
              <w:lang w:eastAsia="en-CA"/>
              <w14:ligatures w14:val="standardContextual"/>
            </w:rPr>
          </w:pPr>
          <w:hyperlink w:anchor="_Toc206423453" w:history="1">
            <w:r w:rsidRPr="00863A2C">
              <w:rPr>
                <w:rStyle w:val="Hyperlink"/>
                <w:sz w:val="18"/>
                <w:szCs w:val="18"/>
              </w:rPr>
              <w:t>Our Location</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_Toc206423453 \h </w:instrText>
            </w:r>
            <w:r w:rsidRPr="00863A2C">
              <w:rPr>
                <w:webHidden/>
                <w:sz w:val="18"/>
                <w:szCs w:val="18"/>
              </w:rPr>
            </w:r>
            <w:r w:rsidRPr="00863A2C">
              <w:rPr>
                <w:webHidden/>
                <w:sz w:val="18"/>
                <w:szCs w:val="18"/>
              </w:rPr>
              <w:fldChar w:fldCharType="separate"/>
            </w:r>
            <w:r w:rsidRPr="00863A2C">
              <w:rPr>
                <w:webHidden/>
                <w:sz w:val="18"/>
                <w:szCs w:val="18"/>
              </w:rPr>
              <w:t>4</w:t>
            </w:r>
            <w:r w:rsidRPr="00863A2C">
              <w:rPr>
                <w:webHidden/>
                <w:sz w:val="18"/>
                <w:szCs w:val="18"/>
              </w:rPr>
              <w:fldChar w:fldCharType="end"/>
            </w:r>
          </w:hyperlink>
        </w:p>
        <w:p w14:paraId="1581423D" w14:textId="64B2B643" w:rsidR="00863A2C" w:rsidRPr="00863A2C" w:rsidRDefault="00863A2C">
          <w:pPr>
            <w:pStyle w:val="TOC2"/>
            <w:rPr>
              <w:rFonts w:eastAsiaTheme="minorEastAsia"/>
              <w:bCs w:val="0"/>
              <w:kern w:val="2"/>
              <w:sz w:val="18"/>
              <w:szCs w:val="18"/>
              <w:lang w:eastAsia="en-CA"/>
              <w14:ligatures w14:val="standardContextual"/>
            </w:rPr>
          </w:pPr>
          <w:hyperlink w:anchor="_Toc206423454" w:history="1">
            <w:r w:rsidRPr="00863A2C">
              <w:rPr>
                <w:rStyle w:val="Hyperlink"/>
                <w:sz w:val="18"/>
                <w:szCs w:val="18"/>
              </w:rPr>
              <w:t>Our Clinic Operating Hours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_Toc206423454 \h </w:instrText>
            </w:r>
            <w:r w:rsidRPr="00863A2C">
              <w:rPr>
                <w:webHidden/>
                <w:sz w:val="18"/>
                <w:szCs w:val="18"/>
              </w:rPr>
            </w:r>
            <w:r w:rsidRPr="00863A2C">
              <w:rPr>
                <w:webHidden/>
                <w:sz w:val="18"/>
                <w:szCs w:val="18"/>
              </w:rPr>
              <w:fldChar w:fldCharType="separate"/>
            </w:r>
            <w:r w:rsidRPr="00863A2C">
              <w:rPr>
                <w:webHidden/>
                <w:sz w:val="18"/>
                <w:szCs w:val="18"/>
              </w:rPr>
              <w:t>4</w:t>
            </w:r>
            <w:r w:rsidRPr="00863A2C">
              <w:rPr>
                <w:webHidden/>
                <w:sz w:val="18"/>
                <w:szCs w:val="18"/>
              </w:rPr>
              <w:fldChar w:fldCharType="end"/>
            </w:r>
          </w:hyperlink>
        </w:p>
        <w:p w14:paraId="1AD6D862" w14:textId="26246B45" w:rsidR="00863A2C" w:rsidRPr="00863A2C" w:rsidRDefault="00863A2C">
          <w:pPr>
            <w:pStyle w:val="TOC2"/>
            <w:rPr>
              <w:rFonts w:eastAsiaTheme="minorEastAsia"/>
              <w:bCs w:val="0"/>
              <w:kern w:val="2"/>
              <w:sz w:val="18"/>
              <w:szCs w:val="18"/>
              <w:lang w:eastAsia="en-CA"/>
              <w14:ligatures w14:val="standardContextual"/>
            </w:rPr>
          </w:pPr>
          <w:hyperlink w:anchor="_Toc206423455" w:history="1">
            <w:r w:rsidRPr="00863A2C">
              <w:rPr>
                <w:rStyle w:val="Hyperlink"/>
                <w:sz w:val="18"/>
                <w:szCs w:val="18"/>
              </w:rPr>
              <w:t>Communication</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_Toc206423455 \h </w:instrText>
            </w:r>
            <w:r w:rsidRPr="00863A2C">
              <w:rPr>
                <w:webHidden/>
                <w:sz w:val="18"/>
                <w:szCs w:val="18"/>
              </w:rPr>
            </w:r>
            <w:r w:rsidRPr="00863A2C">
              <w:rPr>
                <w:webHidden/>
                <w:sz w:val="18"/>
                <w:szCs w:val="18"/>
              </w:rPr>
              <w:fldChar w:fldCharType="separate"/>
            </w:r>
            <w:r w:rsidRPr="00863A2C">
              <w:rPr>
                <w:webHidden/>
                <w:sz w:val="18"/>
                <w:szCs w:val="18"/>
              </w:rPr>
              <w:t>5</w:t>
            </w:r>
            <w:r w:rsidRPr="00863A2C">
              <w:rPr>
                <w:webHidden/>
                <w:sz w:val="18"/>
                <w:szCs w:val="18"/>
              </w:rPr>
              <w:fldChar w:fldCharType="end"/>
            </w:r>
          </w:hyperlink>
        </w:p>
        <w:p w14:paraId="3F37E03F" w14:textId="097C20B2" w:rsidR="00863A2C" w:rsidRPr="00863A2C" w:rsidRDefault="00863A2C">
          <w:pPr>
            <w:pStyle w:val="TOC2"/>
            <w:rPr>
              <w:rFonts w:eastAsiaTheme="minorEastAsia"/>
              <w:bCs w:val="0"/>
              <w:kern w:val="2"/>
              <w:sz w:val="18"/>
              <w:szCs w:val="18"/>
              <w:lang w:eastAsia="en-CA"/>
              <w14:ligatures w14:val="standardContextual"/>
            </w:rPr>
          </w:pPr>
          <w:hyperlink w:anchor="_Toc206423456" w:history="1">
            <w:r w:rsidRPr="00863A2C">
              <w:rPr>
                <w:rStyle w:val="Hyperlink"/>
                <w:sz w:val="18"/>
                <w:szCs w:val="18"/>
              </w:rPr>
              <w:t>Communication Standards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_Toc206423456 \h </w:instrText>
            </w:r>
            <w:r w:rsidRPr="00863A2C">
              <w:rPr>
                <w:webHidden/>
                <w:sz w:val="18"/>
                <w:szCs w:val="18"/>
              </w:rPr>
            </w:r>
            <w:r w:rsidRPr="00863A2C">
              <w:rPr>
                <w:webHidden/>
                <w:sz w:val="18"/>
                <w:szCs w:val="18"/>
              </w:rPr>
              <w:fldChar w:fldCharType="separate"/>
            </w:r>
            <w:r w:rsidRPr="00863A2C">
              <w:rPr>
                <w:webHidden/>
                <w:sz w:val="18"/>
                <w:szCs w:val="18"/>
              </w:rPr>
              <w:t>5</w:t>
            </w:r>
            <w:r w:rsidRPr="00863A2C">
              <w:rPr>
                <w:webHidden/>
                <w:sz w:val="18"/>
                <w:szCs w:val="18"/>
              </w:rPr>
              <w:fldChar w:fldCharType="end"/>
            </w:r>
          </w:hyperlink>
        </w:p>
        <w:p w14:paraId="5DA2B703" w14:textId="485BC3BD" w:rsidR="00863A2C" w:rsidRPr="00863A2C" w:rsidRDefault="00863A2C">
          <w:pPr>
            <w:pStyle w:val="TOC2"/>
            <w:rPr>
              <w:rFonts w:eastAsiaTheme="minorEastAsia"/>
              <w:bCs w:val="0"/>
              <w:kern w:val="2"/>
              <w:sz w:val="18"/>
              <w:szCs w:val="18"/>
              <w:lang w:eastAsia="en-CA"/>
              <w14:ligatures w14:val="standardContextual"/>
            </w:rPr>
          </w:pPr>
          <w:hyperlink w:anchor="_Toc206423457" w:history="1">
            <w:r w:rsidRPr="00863A2C">
              <w:rPr>
                <w:rStyle w:val="Hyperlink"/>
                <w:sz w:val="18"/>
                <w:szCs w:val="18"/>
              </w:rPr>
              <w:t>Telephone Tree</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_Toc206423457 \h </w:instrText>
            </w:r>
            <w:r w:rsidRPr="00863A2C">
              <w:rPr>
                <w:webHidden/>
                <w:sz w:val="18"/>
                <w:szCs w:val="18"/>
              </w:rPr>
            </w:r>
            <w:r w:rsidRPr="00863A2C">
              <w:rPr>
                <w:webHidden/>
                <w:sz w:val="18"/>
                <w:szCs w:val="18"/>
              </w:rPr>
              <w:fldChar w:fldCharType="separate"/>
            </w:r>
            <w:r w:rsidRPr="00863A2C">
              <w:rPr>
                <w:webHidden/>
                <w:sz w:val="18"/>
                <w:szCs w:val="18"/>
              </w:rPr>
              <w:t>5</w:t>
            </w:r>
            <w:r w:rsidRPr="00863A2C">
              <w:rPr>
                <w:webHidden/>
                <w:sz w:val="18"/>
                <w:szCs w:val="18"/>
              </w:rPr>
              <w:fldChar w:fldCharType="end"/>
            </w:r>
          </w:hyperlink>
        </w:p>
        <w:p w14:paraId="4653DE08" w14:textId="22C549FC" w:rsidR="00863A2C" w:rsidRPr="00863A2C" w:rsidRDefault="00863A2C">
          <w:pPr>
            <w:pStyle w:val="TOC2"/>
            <w:rPr>
              <w:rFonts w:eastAsiaTheme="minorEastAsia"/>
              <w:bCs w:val="0"/>
              <w:kern w:val="2"/>
              <w:sz w:val="18"/>
              <w:szCs w:val="18"/>
              <w:lang w:eastAsia="en-CA"/>
              <w14:ligatures w14:val="standardContextual"/>
            </w:rPr>
          </w:pPr>
          <w:hyperlink w:anchor="_Toc206423458" w:history="1">
            <w:r w:rsidRPr="00863A2C">
              <w:rPr>
                <w:rStyle w:val="Hyperlink"/>
                <w:sz w:val="18"/>
                <w:szCs w:val="18"/>
              </w:rPr>
              <w:t>Out of Office Greeting</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_Toc206423458 \h </w:instrText>
            </w:r>
            <w:r w:rsidRPr="00863A2C">
              <w:rPr>
                <w:webHidden/>
                <w:sz w:val="18"/>
                <w:szCs w:val="18"/>
              </w:rPr>
            </w:r>
            <w:r w:rsidRPr="00863A2C">
              <w:rPr>
                <w:webHidden/>
                <w:sz w:val="18"/>
                <w:szCs w:val="18"/>
              </w:rPr>
              <w:fldChar w:fldCharType="separate"/>
            </w:r>
            <w:r w:rsidRPr="00863A2C">
              <w:rPr>
                <w:webHidden/>
                <w:sz w:val="18"/>
                <w:szCs w:val="18"/>
              </w:rPr>
              <w:t>5</w:t>
            </w:r>
            <w:r w:rsidRPr="00863A2C">
              <w:rPr>
                <w:webHidden/>
                <w:sz w:val="18"/>
                <w:szCs w:val="18"/>
              </w:rPr>
              <w:fldChar w:fldCharType="end"/>
            </w:r>
          </w:hyperlink>
        </w:p>
        <w:p w14:paraId="1A79C0FC" w14:textId="650641C8" w:rsidR="00863A2C" w:rsidRPr="00863A2C" w:rsidRDefault="00863A2C">
          <w:pPr>
            <w:pStyle w:val="TOC2"/>
            <w:rPr>
              <w:rFonts w:eastAsiaTheme="minorEastAsia"/>
              <w:bCs w:val="0"/>
              <w:kern w:val="2"/>
              <w:sz w:val="18"/>
              <w:szCs w:val="18"/>
              <w:lang w:eastAsia="en-CA"/>
              <w14:ligatures w14:val="standardContextual"/>
            </w:rPr>
          </w:pPr>
          <w:hyperlink w:anchor="_Toc206423459" w:history="1">
            <w:r w:rsidRPr="00863A2C">
              <w:rPr>
                <w:rStyle w:val="Hyperlink"/>
                <w:sz w:val="18"/>
                <w:szCs w:val="18"/>
              </w:rPr>
              <w:t>Email</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_Toc206423459 \h </w:instrText>
            </w:r>
            <w:r w:rsidRPr="00863A2C">
              <w:rPr>
                <w:webHidden/>
                <w:sz w:val="18"/>
                <w:szCs w:val="18"/>
              </w:rPr>
            </w:r>
            <w:r w:rsidRPr="00863A2C">
              <w:rPr>
                <w:webHidden/>
                <w:sz w:val="18"/>
                <w:szCs w:val="18"/>
              </w:rPr>
              <w:fldChar w:fldCharType="separate"/>
            </w:r>
            <w:r w:rsidRPr="00863A2C">
              <w:rPr>
                <w:webHidden/>
                <w:sz w:val="18"/>
                <w:szCs w:val="18"/>
              </w:rPr>
              <w:t>5</w:t>
            </w:r>
            <w:r w:rsidRPr="00863A2C">
              <w:rPr>
                <w:webHidden/>
                <w:sz w:val="18"/>
                <w:szCs w:val="18"/>
              </w:rPr>
              <w:fldChar w:fldCharType="end"/>
            </w:r>
          </w:hyperlink>
        </w:p>
        <w:p w14:paraId="4BED427C" w14:textId="454CDAF6" w:rsidR="00863A2C" w:rsidRPr="00863A2C" w:rsidRDefault="00863A2C">
          <w:pPr>
            <w:pStyle w:val="TOC2"/>
            <w:rPr>
              <w:rFonts w:eastAsiaTheme="minorEastAsia"/>
              <w:bCs w:val="0"/>
              <w:kern w:val="2"/>
              <w:sz w:val="18"/>
              <w:szCs w:val="18"/>
              <w:lang w:eastAsia="en-CA"/>
              <w14:ligatures w14:val="standardContextual"/>
            </w:rPr>
          </w:pPr>
          <w:hyperlink w:anchor="_Toc206423460" w:history="1">
            <w:r w:rsidRPr="00863A2C">
              <w:rPr>
                <w:rStyle w:val="Hyperlink"/>
                <w:sz w:val="18"/>
                <w:szCs w:val="18"/>
              </w:rPr>
              <w:t>Mail</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_Toc206423460 \h </w:instrText>
            </w:r>
            <w:r w:rsidRPr="00863A2C">
              <w:rPr>
                <w:webHidden/>
                <w:sz w:val="18"/>
                <w:szCs w:val="18"/>
              </w:rPr>
            </w:r>
            <w:r w:rsidRPr="00863A2C">
              <w:rPr>
                <w:webHidden/>
                <w:sz w:val="18"/>
                <w:szCs w:val="18"/>
              </w:rPr>
              <w:fldChar w:fldCharType="separate"/>
            </w:r>
            <w:r w:rsidRPr="00863A2C">
              <w:rPr>
                <w:webHidden/>
                <w:sz w:val="18"/>
                <w:szCs w:val="18"/>
              </w:rPr>
              <w:t>6</w:t>
            </w:r>
            <w:r w:rsidRPr="00863A2C">
              <w:rPr>
                <w:webHidden/>
                <w:sz w:val="18"/>
                <w:szCs w:val="18"/>
              </w:rPr>
              <w:fldChar w:fldCharType="end"/>
            </w:r>
          </w:hyperlink>
        </w:p>
        <w:p w14:paraId="681C7F10" w14:textId="2A88DD10" w:rsidR="00863A2C" w:rsidRPr="00863A2C" w:rsidRDefault="00863A2C">
          <w:pPr>
            <w:pStyle w:val="TOC2"/>
            <w:rPr>
              <w:rFonts w:eastAsiaTheme="minorEastAsia"/>
              <w:bCs w:val="0"/>
              <w:kern w:val="2"/>
              <w:sz w:val="18"/>
              <w:szCs w:val="18"/>
              <w:lang w:eastAsia="en-CA"/>
              <w14:ligatures w14:val="standardContextual"/>
            </w:rPr>
          </w:pPr>
          <w:hyperlink w:anchor="_Toc206423461" w:history="1">
            <w:r w:rsidRPr="00863A2C">
              <w:rPr>
                <w:rStyle w:val="Hyperlink"/>
                <w:sz w:val="18"/>
                <w:szCs w:val="18"/>
              </w:rPr>
              <w:t>Medicare Billing Run Schedule</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_Toc206423461 \h </w:instrText>
            </w:r>
            <w:r w:rsidRPr="00863A2C">
              <w:rPr>
                <w:webHidden/>
                <w:sz w:val="18"/>
                <w:szCs w:val="18"/>
              </w:rPr>
            </w:r>
            <w:r w:rsidRPr="00863A2C">
              <w:rPr>
                <w:webHidden/>
                <w:sz w:val="18"/>
                <w:szCs w:val="18"/>
              </w:rPr>
              <w:fldChar w:fldCharType="separate"/>
            </w:r>
            <w:r w:rsidRPr="00863A2C">
              <w:rPr>
                <w:webHidden/>
                <w:sz w:val="18"/>
                <w:szCs w:val="18"/>
              </w:rPr>
              <w:t>6</w:t>
            </w:r>
            <w:r w:rsidRPr="00863A2C">
              <w:rPr>
                <w:webHidden/>
                <w:sz w:val="18"/>
                <w:szCs w:val="18"/>
              </w:rPr>
              <w:fldChar w:fldCharType="end"/>
            </w:r>
          </w:hyperlink>
        </w:p>
        <w:p w14:paraId="284377DC" w14:textId="067482AC" w:rsidR="00863A2C" w:rsidRPr="00863A2C" w:rsidRDefault="00863A2C">
          <w:pPr>
            <w:pStyle w:val="TOC2"/>
            <w:rPr>
              <w:rFonts w:eastAsiaTheme="minorEastAsia"/>
              <w:bCs w:val="0"/>
              <w:kern w:val="2"/>
              <w:sz w:val="18"/>
              <w:szCs w:val="18"/>
              <w:lang w:eastAsia="en-CA"/>
              <w14:ligatures w14:val="standardContextual"/>
            </w:rPr>
          </w:pPr>
          <w:hyperlink w:anchor="_Toc206423462" w:history="1">
            <w:r w:rsidRPr="00863A2C">
              <w:rPr>
                <w:rStyle w:val="Hyperlink"/>
                <w:sz w:val="18"/>
                <w:szCs w:val="18"/>
              </w:rPr>
              <w:t>Medicare Contacts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_Toc206423462 \h </w:instrText>
            </w:r>
            <w:r w:rsidRPr="00863A2C">
              <w:rPr>
                <w:webHidden/>
                <w:sz w:val="18"/>
                <w:szCs w:val="18"/>
              </w:rPr>
            </w:r>
            <w:r w:rsidRPr="00863A2C">
              <w:rPr>
                <w:webHidden/>
                <w:sz w:val="18"/>
                <w:szCs w:val="18"/>
              </w:rPr>
              <w:fldChar w:fldCharType="separate"/>
            </w:r>
            <w:r w:rsidRPr="00863A2C">
              <w:rPr>
                <w:webHidden/>
                <w:sz w:val="18"/>
                <w:szCs w:val="18"/>
              </w:rPr>
              <w:t>6</w:t>
            </w:r>
            <w:r w:rsidRPr="00863A2C">
              <w:rPr>
                <w:webHidden/>
                <w:sz w:val="18"/>
                <w:szCs w:val="18"/>
              </w:rPr>
              <w:fldChar w:fldCharType="end"/>
            </w:r>
          </w:hyperlink>
        </w:p>
        <w:p w14:paraId="3F59EDBE" w14:textId="4122BB36" w:rsidR="00863A2C" w:rsidRPr="00863A2C" w:rsidRDefault="00863A2C">
          <w:pPr>
            <w:pStyle w:val="TOC2"/>
            <w:rPr>
              <w:rFonts w:eastAsiaTheme="minorEastAsia"/>
              <w:bCs w:val="0"/>
              <w:kern w:val="2"/>
              <w:sz w:val="18"/>
              <w:szCs w:val="18"/>
              <w:lang w:eastAsia="en-CA"/>
              <w14:ligatures w14:val="standardContextual"/>
            </w:rPr>
          </w:pPr>
          <w:hyperlink w:anchor="_Toc206423463" w:history="1">
            <w:r w:rsidRPr="00863A2C">
              <w:rPr>
                <w:rStyle w:val="Hyperlink"/>
                <w:sz w:val="18"/>
                <w:szCs w:val="18"/>
              </w:rPr>
              <w:t>EMR</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_Toc206423463 \h </w:instrText>
            </w:r>
            <w:r w:rsidRPr="00863A2C">
              <w:rPr>
                <w:webHidden/>
                <w:sz w:val="18"/>
                <w:szCs w:val="18"/>
              </w:rPr>
            </w:r>
            <w:r w:rsidRPr="00863A2C">
              <w:rPr>
                <w:webHidden/>
                <w:sz w:val="18"/>
                <w:szCs w:val="18"/>
              </w:rPr>
              <w:fldChar w:fldCharType="separate"/>
            </w:r>
            <w:r w:rsidRPr="00863A2C">
              <w:rPr>
                <w:webHidden/>
                <w:sz w:val="18"/>
                <w:szCs w:val="18"/>
              </w:rPr>
              <w:t>6</w:t>
            </w:r>
            <w:r w:rsidRPr="00863A2C">
              <w:rPr>
                <w:webHidden/>
                <w:sz w:val="18"/>
                <w:szCs w:val="18"/>
              </w:rPr>
              <w:fldChar w:fldCharType="end"/>
            </w:r>
          </w:hyperlink>
        </w:p>
        <w:p w14:paraId="78025C0D" w14:textId="5C77674B" w:rsidR="00863A2C" w:rsidRPr="00863A2C" w:rsidRDefault="00863A2C">
          <w:pPr>
            <w:pStyle w:val="TOC1"/>
            <w:tabs>
              <w:tab w:val="right" w:leader="dot" w:pos="9350"/>
            </w:tabs>
            <w:rPr>
              <w:rFonts w:eastAsiaTheme="minorEastAsia"/>
              <w:bCs w:val="0"/>
              <w:iCs w:val="0"/>
              <w:noProof/>
              <w:kern w:val="2"/>
              <w:sz w:val="18"/>
              <w:szCs w:val="18"/>
              <w:lang w:eastAsia="en-CA"/>
              <w14:ligatures w14:val="standardContextual"/>
            </w:rPr>
          </w:pPr>
          <w:hyperlink w:anchor="_Toc206423464" w:history="1">
            <w:r w:rsidRPr="00863A2C">
              <w:rPr>
                <w:rStyle w:val="Hyperlink"/>
                <w:b/>
                <w:noProof/>
                <w:sz w:val="18"/>
                <w:szCs w:val="18"/>
                <w:lang w:val="en-US"/>
              </w:rPr>
              <w:t>Clinic Facility</w:t>
            </w:r>
            <w:r w:rsidRPr="00863A2C">
              <w:rPr>
                <w:noProof/>
                <w:webHidden/>
                <w:sz w:val="18"/>
                <w:szCs w:val="18"/>
              </w:rPr>
              <w:tab/>
            </w:r>
            <w:r w:rsidRPr="00863A2C">
              <w:rPr>
                <w:noProof/>
                <w:webHidden/>
                <w:sz w:val="18"/>
                <w:szCs w:val="18"/>
              </w:rPr>
              <w:fldChar w:fldCharType="begin"/>
            </w:r>
            <w:r w:rsidRPr="00863A2C">
              <w:rPr>
                <w:noProof/>
                <w:webHidden/>
                <w:sz w:val="18"/>
                <w:szCs w:val="18"/>
              </w:rPr>
              <w:instrText xml:space="preserve"> PAGEREF _Toc206423464 \h </w:instrText>
            </w:r>
            <w:r w:rsidRPr="00863A2C">
              <w:rPr>
                <w:noProof/>
                <w:webHidden/>
                <w:sz w:val="18"/>
                <w:szCs w:val="18"/>
              </w:rPr>
            </w:r>
            <w:r w:rsidRPr="00863A2C">
              <w:rPr>
                <w:noProof/>
                <w:webHidden/>
                <w:sz w:val="18"/>
                <w:szCs w:val="18"/>
              </w:rPr>
              <w:fldChar w:fldCharType="separate"/>
            </w:r>
            <w:r w:rsidRPr="00863A2C">
              <w:rPr>
                <w:noProof/>
                <w:webHidden/>
                <w:sz w:val="18"/>
                <w:szCs w:val="18"/>
              </w:rPr>
              <w:t>7</w:t>
            </w:r>
            <w:r w:rsidRPr="00863A2C">
              <w:rPr>
                <w:noProof/>
                <w:webHidden/>
                <w:sz w:val="18"/>
                <w:szCs w:val="18"/>
              </w:rPr>
              <w:fldChar w:fldCharType="end"/>
            </w:r>
          </w:hyperlink>
        </w:p>
        <w:p w14:paraId="0D924A40" w14:textId="21C5C37E" w:rsidR="00863A2C" w:rsidRPr="00863A2C" w:rsidRDefault="00863A2C">
          <w:pPr>
            <w:pStyle w:val="TOC2"/>
            <w:rPr>
              <w:rFonts w:eastAsiaTheme="minorEastAsia"/>
              <w:bCs w:val="0"/>
              <w:kern w:val="2"/>
              <w:sz w:val="18"/>
              <w:szCs w:val="18"/>
              <w:lang w:eastAsia="en-CA"/>
              <w14:ligatures w14:val="standardContextual"/>
            </w:rPr>
          </w:pPr>
          <w:hyperlink w:anchor="_Toc206423465" w:history="1">
            <w:r w:rsidRPr="00863A2C">
              <w:rPr>
                <w:rStyle w:val="Hyperlink"/>
                <w:sz w:val="18"/>
                <w:szCs w:val="18"/>
              </w:rPr>
              <w:t>Front Desk</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_Toc206423465 \h </w:instrText>
            </w:r>
            <w:r w:rsidRPr="00863A2C">
              <w:rPr>
                <w:webHidden/>
                <w:sz w:val="18"/>
                <w:szCs w:val="18"/>
              </w:rPr>
            </w:r>
            <w:r w:rsidRPr="00863A2C">
              <w:rPr>
                <w:webHidden/>
                <w:sz w:val="18"/>
                <w:szCs w:val="18"/>
              </w:rPr>
              <w:fldChar w:fldCharType="separate"/>
            </w:r>
            <w:r w:rsidRPr="00863A2C">
              <w:rPr>
                <w:webHidden/>
                <w:sz w:val="18"/>
                <w:szCs w:val="18"/>
              </w:rPr>
              <w:t>7</w:t>
            </w:r>
            <w:r w:rsidRPr="00863A2C">
              <w:rPr>
                <w:webHidden/>
                <w:sz w:val="18"/>
                <w:szCs w:val="18"/>
              </w:rPr>
              <w:fldChar w:fldCharType="end"/>
            </w:r>
          </w:hyperlink>
        </w:p>
        <w:p w14:paraId="40371F8A" w14:textId="29439568" w:rsidR="00863A2C" w:rsidRPr="00863A2C" w:rsidRDefault="00863A2C">
          <w:pPr>
            <w:pStyle w:val="TOC2"/>
            <w:rPr>
              <w:rFonts w:eastAsiaTheme="minorEastAsia"/>
              <w:bCs w:val="0"/>
              <w:kern w:val="2"/>
              <w:sz w:val="18"/>
              <w:szCs w:val="18"/>
              <w:lang w:eastAsia="en-CA"/>
              <w14:ligatures w14:val="standardContextual"/>
            </w:rPr>
          </w:pPr>
          <w:hyperlink w:anchor="_Toc206423466" w:history="1">
            <w:r w:rsidRPr="00863A2C">
              <w:rPr>
                <w:rStyle w:val="Hyperlink"/>
                <w:sz w:val="18"/>
                <w:szCs w:val="18"/>
              </w:rPr>
              <w:t>Waiting Area</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_Toc206423466 \h </w:instrText>
            </w:r>
            <w:r w:rsidRPr="00863A2C">
              <w:rPr>
                <w:webHidden/>
                <w:sz w:val="18"/>
                <w:szCs w:val="18"/>
              </w:rPr>
            </w:r>
            <w:r w:rsidRPr="00863A2C">
              <w:rPr>
                <w:webHidden/>
                <w:sz w:val="18"/>
                <w:szCs w:val="18"/>
              </w:rPr>
              <w:fldChar w:fldCharType="separate"/>
            </w:r>
            <w:r w:rsidRPr="00863A2C">
              <w:rPr>
                <w:webHidden/>
                <w:sz w:val="18"/>
                <w:szCs w:val="18"/>
              </w:rPr>
              <w:t>7</w:t>
            </w:r>
            <w:r w:rsidRPr="00863A2C">
              <w:rPr>
                <w:webHidden/>
                <w:sz w:val="18"/>
                <w:szCs w:val="18"/>
              </w:rPr>
              <w:fldChar w:fldCharType="end"/>
            </w:r>
          </w:hyperlink>
        </w:p>
        <w:p w14:paraId="1DC1C402" w14:textId="1DD3F12F" w:rsidR="00863A2C" w:rsidRPr="00863A2C" w:rsidRDefault="00863A2C">
          <w:pPr>
            <w:pStyle w:val="TOC2"/>
            <w:rPr>
              <w:rFonts w:eastAsiaTheme="minorEastAsia"/>
              <w:bCs w:val="0"/>
              <w:kern w:val="2"/>
              <w:sz w:val="18"/>
              <w:szCs w:val="18"/>
              <w:lang w:eastAsia="en-CA"/>
              <w14:ligatures w14:val="standardContextual"/>
            </w:rPr>
          </w:pPr>
          <w:hyperlink w:anchor="_Toc206423467" w:history="1">
            <w:r w:rsidRPr="00863A2C">
              <w:rPr>
                <w:rStyle w:val="Hyperlink"/>
                <w:sz w:val="18"/>
                <w:szCs w:val="18"/>
              </w:rPr>
              <w:t>Staff Room</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_Toc206423467 \h </w:instrText>
            </w:r>
            <w:r w:rsidRPr="00863A2C">
              <w:rPr>
                <w:webHidden/>
                <w:sz w:val="18"/>
                <w:szCs w:val="18"/>
              </w:rPr>
            </w:r>
            <w:r w:rsidRPr="00863A2C">
              <w:rPr>
                <w:webHidden/>
                <w:sz w:val="18"/>
                <w:szCs w:val="18"/>
              </w:rPr>
              <w:fldChar w:fldCharType="separate"/>
            </w:r>
            <w:r w:rsidRPr="00863A2C">
              <w:rPr>
                <w:webHidden/>
                <w:sz w:val="18"/>
                <w:szCs w:val="18"/>
              </w:rPr>
              <w:t>7</w:t>
            </w:r>
            <w:r w:rsidRPr="00863A2C">
              <w:rPr>
                <w:webHidden/>
                <w:sz w:val="18"/>
                <w:szCs w:val="18"/>
              </w:rPr>
              <w:fldChar w:fldCharType="end"/>
            </w:r>
          </w:hyperlink>
        </w:p>
        <w:p w14:paraId="2D893028" w14:textId="16638908" w:rsidR="00863A2C" w:rsidRPr="00863A2C" w:rsidRDefault="00863A2C">
          <w:pPr>
            <w:pStyle w:val="TOC2"/>
            <w:rPr>
              <w:rFonts w:eastAsiaTheme="minorEastAsia"/>
              <w:bCs w:val="0"/>
              <w:kern w:val="2"/>
              <w:sz w:val="18"/>
              <w:szCs w:val="18"/>
              <w:lang w:eastAsia="en-CA"/>
              <w14:ligatures w14:val="standardContextual"/>
            </w:rPr>
          </w:pPr>
          <w:hyperlink w:anchor="_Toc206423468" w:history="1">
            <w:r w:rsidRPr="00863A2C">
              <w:rPr>
                <w:rStyle w:val="Hyperlink"/>
                <w:sz w:val="18"/>
                <w:szCs w:val="18"/>
              </w:rPr>
              <w:t>Internet</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_Toc206423468 \h </w:instrText>
            </w:r>
            <w:r w:rsidRPr="00863A2C">
              <w:rPr>
                <w:webHidden/>
                <w:sz w:val="18"/>
                <w:szCs w:val="18"/>
              </w:rPr>
            </w:r>
            <w:r w:rsidRPr="00863A2C">
              <w:rPr>
                <w:webHidden/>
                <w:sz w:val="18"/>
                <w:szCs w:val="18"/>
              </w:rPr>
              <w:fldChar w:fldCharType="separate"/>
            </w:r>
            <w:r w:rsidRPr="00863A2C">
              <w:rPr>
                <w:webHidden/>
                <w:sz w:val="18"/>
                <w:szCs w:val="18"/>
              </w:rPr>
              <w:t>7</w:t>
            </w:r>
            <w:r w:rsidRPr="00863A2C">
              <w:rPr>
                <w:webHidden/>
                <w:sz w:val="18"/>
                <w:szCs w:val="18"/>
              </w:rPr>
              <w:fldChar w:fldCharType="end"/>
            </w:r>
          </w:hyperlink>
        </w:p>
        <w:p w14:paraId="0309478D" w14:textId="46D6DD6E" w:rsidR="00863A2C" w:rsidRPr="00863A2C" w:rsidRDefault="00863A2C">
          <w:pPr>
            <w:pStyle w:val="TOC2"/>
            <w:rPr>
              <w:rFonts w:eastAsiaTheme="minorEastAsia"/>
              <w:bCs w:val="0"/>
              <w:kern w:val="2"/>
              <w:sz w:val="18"/>
              <w:szCs w:val="18"/>
              <w:lang w:eastAsia="en-CA"/>
              <w14:ligatures w14:val="standardContextual"/>
            </w:rPr>
          </w:pPr>
          <w:hyperlink w:anchor="_Toc206423469" w:history="1">
            <w:r w:rsidRPr="00863A2C">
              <w:rPr>
                <w:rStyle w:val="Hyperlink"/>
                <w:sz w:val="18"/>
                <w:szCs w:val="18"/>
              </w:rPr>
              <w:t>Alarm System</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_Toc206423469 \h </w:instrText>
            </w:r>
            <w:r w:rsidRPr="00863A2C">
              <w:rPr>
                <w:webHidden/>
                <w:sz w:val="18"/>
                <w:szCs w:val="18"/>
              </w:rPr>
            </w:r>
            <w:r w:rsidRPr="00863A2C">
              <w:rPr>
                <w:webHidden/>
                <w:sz w:val="18"/>
                <w:szCs w:val="18"/>
              </w:rPr>
              <w:fldChar w:fldCharType="separate"/>
            </w:r>
            <w:r w:rsidRPr="00863A2C">
              <w:rPr>
                <w:webHidden/>
                <w:sz w:val="18"/>
                <w:szCs w:val="18"/>
              </w:rPr>
              <w:t>7</w:t>
            </w:r>
            <w:r w:rsidRPr="00863A2C">
              <w:rPr>
                <w:webHidden/>
                <w:sz w:val="18"/>
                <w:szCs w:val="18"/>
              </w:rPr>
              <w:fldChar w:fldCharType="end"/>
            </w:r>
          </w:hyperlink>
        </w:p>
        <w:p w14:paraId="160A979C" w14:textId="702608F9" w:rsidR="00863A2C" w:rsidRPr="00863A2C" w:rsidRDefault="00863A2C">
          <w:pPr>
            <w:pStyle w:val="TOC1"/>
            <w:tabs>
              <w:tab w:val="right" w:leader="dot" w:pos="9350"/>
            </w:tabs>
            <w:rPr>
              <w:rFonts w:eastAsiaTheme="minorEastAsia"/>
              <w:bCs w:val="0"/>
              <w:iCs w:val="0"/>
              <w:noProof/>
              <w:kern w:val="2"/>
              <w:sz w:val="18"/>
              <w:szCs w:val="18"/>
              <w:lang w:eastAsia="en-CA"/>
              <w14:ligatures w14:val="standardContextual"/>
            </w:rPr>
          </w:pPr>
          <w:hyperlink w:anchor="_Toc206423470" w:history="1">
            <w:r w:rsidRPr="00863A2C">
              <w:rPr>
                <w:rStyle w:val="Hyperlink"/>
                <w:b/>
                <w:noProof/>
                <w:sz w:val="18"/>
                <w:szCs w:val="18"/>
              </w:rPr>
              <w:t>Needles &amp; Sharps Disposal</w:t>
            </w:r>
            <w:r w:rsidRPr="00863A2C">
              <w:rPr>
                <w:noProof/>
                <w:webHidden/>
                <w:sz w:val="18"/>
                <w:szCs w:val="18"/>
              </w:rPr>
              <w:tab/>
            </w:r>
            <w:r w:rsidRPr="00863A2C">
              <w:rPr>
                <w:noProof/>
                <w:webHidden/>
                <w:sz w:val="18"/>
                <w:szCs w:val="18"/>
              </w:rPr>
              <w:fldChar w:fldCharType="begin"/>
            </w:r>
            <w:r w:rsidRPr="00863A2C">
              <w:rPr>
                <w:noProof/>
                <w:webHidden/>
                <w:sz w:val="18"/>
                <w:szCs w:val="18"/>
              </w:rPr>
              <w:instrText xml:space="preserve"> PAGEREF _Toc206423470 \h </w:instrText>
            </w:r>
            <w:r w:rsidRPr="00863A2C">
              <w:rPr>
                <w:noProof/>
                <w:webHidden/>
                <w:sz w:val="18"/>
                <w:szCs w:val="18"/>
              </w:rPr>
            </w:r>
            <w:r w:rsidRPr="00863A2C">
              <w:rPr>
                <w:noProof/>
                <w:webHidden/>
                <w:sz w:val="18"/>
                <w:szCs w:val="18"/>
              </w:rPr>
              <w:fldChar w:fldCharType="separate"/>
            </w:r>
            <w:r w:rsidRPr="00863A2C">
              <w:rPr>
                <w:noProof/>
                <w:webHidden/>
                <w:sz w:val="18"/>
                <w:szCs w:val="18"/>
              </w:rPr>
              <w:t>8</w:t>
            </w:r>
            <w:r w:rsidRPr="00863A2C">
              <w:rPr>
                <w:noProof/>
                <w:webHidden/>
                <w:sz w:val="18"/>
                <w:szCs w:val="18"/>
              </w:rPr>
              <w:fldChar w:fldCharType="end"/>
            </w:r>
          </w:hyperlink>
        </w:p>
        <w:p w14:paraId="2F66F5AC" w14:textId="0BD856C0" w:rsidR="00863A2C" w:rsidRPr="00863A2C" w:rsidRDefault="00863A2C">
          <w:pPr>
            <w:pStyle w:val="TOC2"/>
            <w:rPr>
              <w:rFonts w:eastAsiaTheme="minorEastAsia"/>
              <w:bCs w:val="0"/>
              <w:kern w:val="2"/>
              <w:sz w:val="18"/>
              <w:szCs w:val="18"/>
              <w:lang w:eastAsia="en-CA"/>
              <w14:ligatures w14:val="standardContextual"/>
            </w:rPr>
          </w:pPr>
          <w:hyperlink w:anchor="_Toc206423471" w:history="1">
            <w:r w:rsidRPr="00863A2C">
              <w:rPr>
                <w:rStyle w:val="Hyperlink"/>
                <w:sz w:val="18"/>
                <w:szCs w:val="18"/>
              </w:rPr>
              <w:t>Sharps disposal containers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_Toc206423471 \h </w:instrText>
            </w:r>
            <w:r w:rsidRPr="00863A2C">
              <w:rPr>
                <w:webHidden/>
                <w:sz w:val="18"/>
                <w:szCs w:val="18"/>
              </w:rPr>
            </w:r>
            <w:r w:rsidRPr="00863A2C">
              <w:rPr>
                <w:webHidden/>
                <w:sz w:val="18"/>
                <w:szCs w:val="18"/>
              </w:rPr>
              <w:fldChar w:fldCharType="separate"/>
            </w:r>
            <w:r w:rsidRPr="00863A2C">
              <w:rPr>
                <w:webHidden/>
                <w:sz w:val="18"/>
                <w:szCs w:val="18"/>
              </w:rPr>
              <w:t>8</w:t>
            </w:r>
            <w:r w:rsidRPr="00863A2C">
              <w:rPr>
                <w:webHidden/>
                <w:sz w:val="18"/>
                <w:szCs w:val="18"/>
              </w:rPr>
              <w:fldChar w:fldCharType="end"/>
            </w:r>
          </w:hyperlink>
        </w:p>
        <w:p w14:paraId="1BEB823B" w14:textId="51FFA084" w:rsidR="00863A2C" w:rsidRPr="00863A2C" w:rsidRDefault="00863A2C">
          <w:pPr>
            <w:pStyle w:val="TOC2"/>
            <w:rPr>
              <w:rFonts w:eastAsiaTheme="minorEastAsia"/>
              <w:bCs w:val="0"/>
              <w:kern w:val="2"/>
              <w:sz w:val="18"/>
              <w:szCs w:val="18"/>
              <w:lang w:eastAsia="en-CA"/>
              <w14:ligatures w14:val="standardContextual"/>
            </w:rPr>
          </w:pPr>
          <w:hyperlink w:anchor="_Toc206423472" w:history="1">
            <w:r w:rsidRPr="00863A2C">
              <w:rPr>
                <w:rStyle w:val="Hyperlink"/>
                <w:sz w:val="18"/>
                <w:szCs w:val="18"/>
              </w:rPr>
              <w:t>Needlestick Injury</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_Toc206423472 \h </w:instrText>
            </w:r>
            <w:r w:rsidRPr="00863A2C">
              <w:rPr>
                <w:webHidden/>
                <w:sz w:val="18"/>
                <w:szCs w:val="18"/>
              </w:rPr>
            </w:r>
            <w:r w:rsidRPr="00863A2C">
              <w:rPr>
                <w:webHidden/>
                <w:sz w:val="18"/>
                <w:szCs w:val="18"/>
              </w:rPr>
              <w:fldChar w:fldCharType="separate"/>
            </w:r>
            <w:r w:rsidRPr="00863A2C">
              <w:rPr>
                <w:webHidden/>
                <w:sz w:val="18"/>
                <w:szCs w:val="18"/>
              </w:rPr>
              <w:t>8</w:t>
            </w:r>
            <w:r w:rsidRPr="00863A2C">
              <w:rPr>
                <w:webHidden/>
                <w:sz w:val="18"/>
                <w:szCs w:val="18"/>
              </w:rPr>
              <w:fldChar w:fldCharType="end"/>
            </w:r>
          </w:hyperlink>
        </w:p>
        <w:p w14:paraId="34EFD47F" w14:textId="4716ED8F" w:rsidR="00863A2C" w:rsidRPr="00863A2C" w:rsidRDefault="00863A2C">
          <w:pPr>
            <w:pStyle w:val="TOC1"/>
            <w:tabs>
              <w:tab w:val="right" w:leader="dot" w:pos="9350"/>
            </w:tabs>
            <w:rPr>
              <w:rFonts w:eastAsiaTheme="minorEastAsia"/>
              <w:bCs w:val="0"/>
              <w:iCs w:val="0"/>
              <w:noProof/>
              <w:kern w:val="2"/>
              <w:sz w:val="18"/>
              <w:szCs w:val="18"/>
              <w:lang w:eastAsia="en-CA"/>
              <w14:ligatures w14:val="standardContextual"/>
            </w:rPr>
          </w:pPr>
          <w:hyperlink w:anchor="_Toc206423473" w:history="1">
            <w:r w:rsidRPr="00863A2C">
              <w:rPr>
                <w:rStyle w:val="Hyperlink"/>
                <w:b/>
                <w:noProof/>
                <w:sz w:val="18"/>
                <w:szCs w:val="18"/>
              </w:rPr>
              <w:t>Supplies &amp; Orders</w:t>
            </w:r>
            <w:r w:rsidRPr="00863A2C">
              <w:rPr>
                <w:noProof/>
                <w:webHidden/>
                <w:sz w:val="18"/>
                <w:szCs w:val="18"/>
              </w:rPr>
              <w:tab/>
            </w:r>
            <w:r w:rsidRPr="00863A2C">
              <w:rPr>
                <w:noProof/>
                <w:webHidden/>
                <w:sz w:val="18"/>
                <w:szCs w:val="18"/>
              </w:rPr>
              <w:fldChar w:fldCharType="begin"/>
            </w:r>
            <w:r w:rsidRPr="00863A2C">
              <w:rPr>
                <w:noProof/>
                <w:webHidden/>
                <w:sz w:val="18"/>
                <w:szCs w:val="18"/>
              </w:rPr>
              <w:instrText xml:space="preserve"> PAGEREF _Toc206423473 \h </w:instrText>
            </w:r>
            <w:r w:rsidRPr="00863A2C">
              <w:rPr>
                <w:noProof/>
                <w:webHidden/>
                <w:sz w:val="18"/>
                <w:szCs w:val="18"/>
              </w:rPr>
            </w:r>
            <w:r w:rsidRPr="00863A2C">
              <w:rPr>
                <w:noProof/>
                <w:webHidden/>
                <w:sz w:val="18"/>
                <w:szCs w:val="18"/>
              </w:rPr>
              <w:fldChar w:fldCharType="separate"/>
            </w:r>
            <w:r w:rsidRPr="00863A2C">
              <w:rPr>
                <w:noProof/>
                <w:webHidden/>
                <w:sz w:val="18"/>
                <w:szCs w:val="18"/>
              </w:rPr>
              <w:t>8</w:t>
            </w:r>
            <w:r w:rsidRPr="00863A2C">
              <w:rPr>
                <w:noProof/>
                <w:webHidden/>
                <w:sz w:val="18"/>
                <w:szCs w:val="18"/>
              </w:rPr>
              <w:fldChar w:fldCharType="end"/>
            </w:r>
          </w:hyperlink>
        </w:p>
        <w:p w14:paraId="6FB7D56A" w14:textId="1D7B3E8F" w:rsidR="00863A2C" w:rsidRPr="00863A2C" w:rsidRDefault="00863A2C">
          <w:pPr>
            <w:pStyle w:val="TOC2"/>
            <w:rPr>
              <w:rFonts w:eastAsiaTheme="minorEastAsia"/>
              <w:bCs w:val="0"/>
              <w:kern w:val="2"/>
              <w:sz w:val="18"/>
              <w:szCs w:val="18"/>
              <w:lang w:eastAsia="en-CA"/>
              <w14:ligatures w14:val="standardContextual"/>
            </w:rPr>
          </w:pPr>
          <w:hyperlink w:anchor="_Toc206423474" w:history="1">
            <w:r w:rsidRPr="00863A2C">
              <w:rPr>
                <w:rStyle w:val="Hyperlink"/>
                <w:sz w:val="18"/>
                <w:szCs w:val="18"/>
              </w:rPr>
              <w:t>Office Supplies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_Toc206423474 \h </w:instrText>
            </w:r>
            <w:r w:rsidRPr="00863A2C">
              <w:rPr>
                <w:webHidden/>
                <w:sz w:val="18"/>
                <w:szCs w:val="18"/>
              </w:rPr>
            </w:r>
            <w:r w:rsidRPr="00863A2C">
              <w:rPr>
                <w:webHidden/>
                <w:sz w:val="18"/>
                <w:szCs w:val="18"/>
              </w:rPr>
              <w:fldChar w:fldCharType="separate"/>
            </w:r>
            <w:r w:rsidRPr="00863A2C">
              <w:rPr>
                <w:webHidden/>
                <w:sz w:val="18"/>
                <w:szCs w:val="18"/>
              </w:rPr>
              <w:t>8</w:t>
            </w:r>
            <w:r w:rsidRPr="00863A2C">
              <w:rPr>
                <w:webHidden/>
                <w:sz w:val="18"/>
                <w:szCs w:val="18"/>
              </w:rPr>
              <w:fldChar w:fldCharType="end"/>
            </w:r>
          </w:hyperlink>
        </w:p>
        <w:p w14:paraId="7A833612" w14:textId="6D34C3C8" w:rsidR="00863A2C" w:rsidRPr="00863A2C" w:rsidRDefault="00863A2C">
          <w:pPr>
            <w:pStyle w:val="TOC2"/>
            <w:rPr>
              <w:rFonts w:eastAsiaTheme="minorEastAsia"/>
              <w:bCs w:val="0"/>
              <w:kern w:val="2"/>
              <w:sz w:val="18"/>
              <w:szCs w:val="18"/>
              <w:lang w:eastAsia="en-CA"/>
              <w14:ligatures w14:val="standardContextual"/>
            </w:rPr>
          </w:pPr>
          <w:hyperlink w:anchor="_Toc206423475" w:history="1">
            <w:r w:rsidRPr="00863A2C">
              <w:rPr>
                <w:rStyle w:val="Hyperlink"/>
                <w:sz w:val="18"/>
                <w:szCs w:val="18"/>
              </w:rPr>
              <w:t>Cleaning Supplies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_Toc206423475 \h </w:instrText>
            </w:r>
            <w:r w:rsidRPr="00863A2C">
              <w:rPr>
                <w:webHidden/>
                <w:sz w:val="18"/>
                <w:szCs w:val="18"/>
              </w:rPr>
            </w:r>
            <w:r w:rsidRPr="00863A2C">
              <w:rPr>
                <w:webHidden/>
                <w:sz w:val="18"/>
                <w:szCs w:val="18"/>
              </w:rPr>
              <w:fldChar w:fldCharType="separate"/>
            </w:r>
            <w:r w:rsidRPr="00863A2C">
              <w:rPr>
                <w:webHidden/>
                <w:sz w:val="18"/>
                <w:szCs w:val="18"/>
              </w:rPr>
              <w:t>8</w:t>
            </w:r>
            <w:r w:rsidRPr="00863A2C">
              <w:rPr>
                <w:webHidden/>
                <w:sz w:val="18"/>
                <w:szCs w:val="18"/>
              </w:rPr>
              <w:fldChar w:fldCharType="end"/>
            </w:r>
          </w:hyperlink>
        </w:p>
        <w:p w14:paraId="16BE4667" w14:textId="09BEBF84" w:rsidR="00863A2C" w:rsidRPr="00863A2C" w:rsidRDefault="00863A2C">
          <w:pPr>
            <w:pStyle w:val="TOC2"/>
            <w:rPr>
              <w:rFonts w:eastAsiaTheme="minorEastAsia"/>
              <w:bCs w:val="0"/>
              <w:kern w:val="2"/>
              <w:sz w:val="18"/>
              <w:szCs w:val="18"/>
              <w:lang w:eastAsia="en-CA"/>
              <w14:ligatures w14:val="standardContextual"/>
            </w:rPr>
          </w:pPr>
          <w:hyperlink w:anchor="_Toc206423476" w:history="1">
            <w:r w:rsidRPr="00863A2C">
              <w:rPr>
                <w:rStyle w:val="Hyperlink"/>
                <w:sz w:val="18"/>
                <w:szCs w:val="18"/>
              </w:rPr>
              <w:t>Medical Supplies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_Toc206423476 \h </w:instrText>
            </w:r>
            <w:r w:rsidRPr="00863A2C">
              <w:rPr>
                <w:webHidden/>
                <w:sz w:val="18"/>
                <w:szCs w:val="18"/>
              </w:rPr>
            </w:r>
            <w:r w:rsidRPr="00863A2C">
              <w:rPr>
                <w:webHidden/>
                <w:sz w:val="18"/>
                <w:szCs w:val="18"/>
              </w:rPr>
              <w:fldChar w:fldCharType="separate"/>
            </w:r>
            <w:r w:rsidRPr="00863A2C">
              <w:rPr>
                <w:webHidden/>
                <w:sz w:val="18"/>
                <w:szCs w:val="18"/>
              </w:rPr>
              <w:t>9</w:t>
            </w:r>
            <w:r w:rsidRPr="00863A2C">
              <w:rPr>
                <w:webHidden/>
                <w:sz w:val="18"/>
                <w:szCs w:val="18"/>
              </w:rPr>
              <w:fldChar w:fldCharType="end"/>
            </w:r>
          </w:hyperlink>
        </w:p>
        <w:p w14:paraId="1C9FAC9F" w14:textId="4603B054" w:rsidR="00863A2C" w:rsidRPr="00863A2C" w:rsidRDefault="00863A2C">
          <w:pPr>
            <w:pStyle w:val="TOC2"/>
            <w:rPr>
              <w:rFonts w:eastAsiaTheme="minorEastAsia"/>
              <w:bCs w:val="0"/>
              <w:kern w:val="2"/>
              <w:sz w:val="18"/>
              <w:szCs w:val="18"/>
              <w:lang w:eastAsia="en-CA"/>
              <w14:ligatures w14:val="standardContextual"/>
            </w:rPr>
          </w:pPr>
          <w:hyperlink w:anchor="_Toc206423477" w:history="1">
            <w:r w:rsidRPr="00863A2C">
              <w:rPr>
                <w:rStyle w:val="Hyperlink"/>
                <w:sz w:val="18"/>
                <w:szCs w:val="18"/>
              </w:rPr>
              <w:t>Vaccines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_Toc206423477 \h </w:instrText>
            </w:r>
            <w:r w:rsidRPr="00863A2C">
              <w:rPr>
                <w:webHidden/>
                <w:sz w:val="18"/>
                <w:szCs w:val="18"/>
              </w:rPr>
            </w:r>
            <w:r w:rsidRPr="00863A2C">
              <w:rPr>
                <w:webHidden/>
                <w:sz w:val="18"/>
                <w:szCs w:val="18"/>
              </w:rPr>
              <w:fldChar w:fldCharType="separate"/>
            </w:r>
            <w:r w:rsidRPr="00863A2C">
              <w:rPr>
                <w:webHidden/>
                <w:sz w:val="18"/>
                <w:szCs w:val="18"/>
              </w:rPr>
              <w:t>9</w:t>
            </w:r>
            <w:r w:rsidRPr="00863A2C">
              <w:rPr>
                <w:webHidden/>
                <w:sz w:val="18"/>
                <w:szCs w:val="18"/>
              </w:rPr>
              <w:fldChar w:fldCharType="end"/>
            </w:r>
          </w:hyperlink>
        </w:p>
        <w:p w14:paraId="34AE0304" w14:textId="39DEEAFA" w:rsidR="00863A2C" w:rsidRPr="00863A2C" w:rsidRDefault="00863A2C">
          <w:pPr>
            <w:pStyle w:val="TOC1"/>
            <w:tabs>
              <w:tab w:val="right" w:leader="dot" w:pos="9350"/>
            </w:tabs>
            <w:rPr>
              <w:rFonts w:eastAsiaTheme="minorEastAsia"/>
              <w:bCs w:val="0"/>
              <w:iCs w:val="0"/>
              <w:noProof/>
              <w:kern w:val="2"/>
              <w:sz w:val="18"/>
              <w:szCs w:val="18"/>
              <w:lang w:eastAsia="en-CA"/>
              <w14:ligatures w14:val="standardContextual"/>
            </w:rPr>
          </w:pPr>
          <w:hyperlink w:anchor="_Toc206423478" w:history="1">
            <w:r w:rsidRPr="00863A2C">
              <w:rPr>
                <w:rStyle w:val="Hyperlink"/>
                <w:b/>
                <w:noProof/>
                <w:sz w:val="18"/>
                <w:szCs w:val="18"/>
              </w:rPr>
              <w:t>Internal Clinic Processes &amp; Policies for Employees</w:t>
            </w:r>
            <w:r w:rsidRPr="00863A2C">
              <w:rPr>
                <w:noProof/>
                <w:webHidden/>
                <w:sz w:val="18"/>
                <w:szCs w:val="18"/>
              </w:rPr>
              <w:tab/>
            </w:r>
            <w:r w:rsidRPr="00863A2C">
              <w:rPr>
                <w:noProof/>
                <w:webHidden/>
                <w:sz w:val="18"/>
                <w:szCs w:val="18"/>
              </w:rPr>
              <w:fldChar w:fldCharType="begin"/>
            </w:r>
            <w:r w:rsidRPr="00863A2C">
              <w:rPr>
                <w:noProof/>
                <w:webHidden/>
                <w:sz w:val="18"/>
                <w:szCs w:val="18"/>
              </w:rPr>
              <w:instrText xml:space="preserve"> PAGEREF _Toc206423478 \h </w:instrText>
            </w:r>
            <w:r w:rsidRPr="00863A2C">
              <w:rPr>
                <w:noProof/>
                <w:webHidden/>
                <w:sz w:val="18"/>
                <w:szCs w:val="18"/>
              </w:rPr>
            </w:r>
            <w:r w:rsidRPr="00863A2C">
              <w:rPr>
                <w:noProof/>
                <w:webHidden/>
                <w:sz w:val="18"/>
                <w:szCs w:val="18"/>
              </w:rPr>
              <w:fldChar w:fldCharType="separate"/>
            </w:r>
            <w:r w:rsidRPr="00863A2C">
              <w:rPr>
                <w:noProof/>
                <w:webHidden/>
                <w:sz w:val="18"/>
                <w:szCs w:val="18"/>
              </w:rPr>
              <w:t>10</w:t>
            </w:r>
            <w:r w:rsidRPr="00863A2C">
              <w:rPr>
                <w:noProof/>
                <w:webHidden/>
                <w:sz w:val="18"/>
                <w:szCs w:val="18"/>
              </w:rPr>
              <w:fldChar w:fldCharType="end"/>
            </w:r>
          </w:hyperlink>
        </w:p>
        <w:p w14:paraId="12B66D39" w14:textId="0A015281" w:rsidR="00863A2C" w:rsidRPr="00863A2C" w:rsidRDefault="00863A2C">
          <w:pPr>
            <w:pStyle w:val="TOC2"/>
            <w:rPr>
              <w:rFonts w:eastAsiaTheme="minorEastAsia"/>
              <w:bCs w:val="0"/>
              <w:kern w:val="2"/>
              <w:sz w:val="18"/>
              <w:szCs w:val="18"/>
              <w:lang w:eastAsia="en-CA"/>
              <w14:ligatures w14:val="standardContextual"/>
            </w:rPr>
          </w:pPr>
          <w:hyperlink w:anchor="_Toc206423479" w:history="1">
            <w:r w:rsidRPr="00863A2C">
              <w:rPr>
                <w:rStyle w:val="Hyperlink"/>
                <w:sz w:val="18"/>
                <w:szCs w:val="18"/>
              </w:rPr>
              <w:t>Office Keys &amp; Clinic Alarm System</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_Toc206423479 \h </w:instrText>
            </w:r>
            <w:r w:rsidRPr="00863A2C">
              <w:rPr>
                <w:webHidden/>
                <w:sz w:val="18"/>
                <w:szCs w:val="18"/>
              </w:rPr>
            </w:r>
            <w:r w:rsidRPr="00863A2C">
              <w:rPr>
                <w:webHidden/>
                <w:sz w:val="18"/>
                <w:szCs w:val="18"/>
              </w:rPr>
              <w:fldChar w:fldCharType="separate"/>
            </w:r>
            <w:r w:rsidRPr="00863A2C">
              <w:rPr>
                <w:webHidden/>
                <w:sz w:val="18"/>
                <w:szCs w:val="18"/>
              </w:rPr>
              <w:t>10</w:t>
            </w:r>
            <w:r w:rsidRPr="00863A2C">
              <w:rPr>
                <w:webHidden/>
                <w:sz w:val="18"/>
                <w:szCs w:val="18"/>
              </w:rPr>
              <w:fldChar w:fldCharType="end"/>
            </w:r>
          </w:hyperlink>
        </w:p>
        <w:p w14:paraId="7B88E318" w14:textId="3BED0958" w:rsidR="00863A2C" w:rsidRPr="00863A2C" w:rsidRDefault="00863A2C">
          <w:pPr>
            <w:pStyle w:val="TOC2"/>
            <w:rPr>
              <w:rFonts w:eastAsiaTheme="minorEastAsia"/>
              <w:bCs w:val="0"/>
              <w:kern w:val="2"/>
              <w:sz w:val="18"/>
              <w:szCs w:val="18"/>
              <w:lang w:eastAsia="en-CA"/>
              <w14:ligatures w14:val="standardContextual"/>
            </w:rPr>
          </w:pPr>
          <w:hyperlink w:anchor="_Toc206423480" w:history="1">
            <w:r w:rsidRPr="00863A2C">
              <w:rPr>
                <w:rStyle w:val="Hyperlink"/>
                <w:sz w:val="18"/>
                <w:szCs w:val="18"/>
              </w:rPr>
              <w:t>Appointment Booking</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_Toc206423480 \h </w:instrText>
            </w:r>
            <w:r w:rsidRPr="00863A2C">
              <w:rPr>
                <w:webHidden/>
                <w:sz w:val="18"/>
                <w:szCs w:val="18"/>
              </w:rPr>
            </w:r>
            <w:r w:rsidRPr="00863A2C">
              <w:rPr>
                <w:webHidden/>
                <w:sz w:val="18"/>
                <w:szCs w:val="18"/>
              </w:rPr>
              <w:fldChar w:fldCharType="separate"/>
            </w:r>
            <w:r w:rsidRPr="00863A2C">
              <w:rPr>
                <w:webHidden/>
                <w:sz w:val="18"/>
                <w:szCs w:val="18"/>
              </w:rPr>
              <w:t>10</w:t>
            </w:r>
            <w:r w:rsidRPr="00863A2C">
              <w:rPr>
                <w:webHidden/>
                <w:sz w:val="18"/>
                <w:szCs w:val="18"/>
              </w:rPr>
              <w:fldChar w:fldCharType="end"/>
            </w:r>
          </w:hyperlink>
        </w:p>
        <w:p w14:paraId="4D7D032F" w14:textId="1381BAD7" w:rsidR="00863A2C" w:rsidRPr="00863A2C" w:rsidRDefault="00863A2C">
          <w:pPr>
            <w:pStyle w:val="TOC2"/>
            <w:rPr>
              <w:rFonts w:eastAsiaTheme="minorEastAsia"/>
              <w:bCs w:val="0"/>
              <w:kern w:val="2"/>
              <w:sz w:val="18"/>
              <w:szCs w:val="18"/>
              <w:lang w:eastAsia="en-CA"/>
              <w14:ligatures w14:val="standardContextual"/>
            </w:rPr>
          </w:pPr>
          <w:hyperlink w:anchor="_Toc206423481" w:history="1">
            <w:r w:rsidRPr="00863A2C">
              <w:rPr>
                <w:rStyle w:val="Hyperlink"/>
                <w:sz w:val="18"/>
                <w:szCs w:val="18"/>
              </w:rPr>
              <w:t>Visit Length</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_Toc206423481 \h </w:instrText>
            </w:r>
            <w:r w:rsidRPr="00863A2C">
              <w:rPr>
                <w:webHidden/>
                <w:sz w:val="18"/>
                <w:szCs w:val="18"/>
              </w:rPr>
            </w:r>
            <w:r w:rsidRPr="00863A2C">
              <w:rPr>
                <w:webHidden/>
                <w:sz w:val="18"/>
                <w:szCs w:val="18"/>
              </w:rPr>
              <w:fldChar w:fldCharType="separate"/>
            </w:r>
            <w:r w:rsidRPr="00863A2C">
              <w:rPr>
                <w:webHidden/>
                <w:sz w:val="18"/>
                <w:szCs w:val="18"/>
              </w:rPr>
              <w:t>10</w:t>
            </w:r>
            <w:r w:rsidRPr="00863A2C">
              <w:rPr>
                <w:webHidden/>
                <w:sz w:val="18"/>
                <w:szCs w:val="18"/>
              </w:rPr>
              <w:fldChar w:fldCharType="end"/>
            </w:r>
          </w:hyperlink>
        </w:p>
        <w:p w14:paraId="4FEFF877" w14:textId="05E7A7C0" w:rsidR="00863A2C" w:rsidRPr="00863A2C" w:rsidRDefault="00863A2C">
          <w:pPr>
            <w:pStyle w:val="TOC2"/>
            <w:rPr>
              <w:rFonts w:eastAsiaTheme="minorEastAsia"/>
              <w:bCs w:val="0"/>
              <w:kern w:val="2"/>
              <w:sz w:val="18"/>
              <w:szCs w:val="18"/>
              <w:lang w:eastAsia="en-CA"/>
              <w14:ligatures w14:val="standardContextual"/>
            </w:rPr>
          </w:pPr>
          <w:hyperlink w:anchor="_Toc206423482" w:history="1">
            <w:r w:rsidRPr="00863A2C">
              <w:rPr>
                <w:rStyle w:val="Hyperlink"/>
                <w:sz w:val="18"/>
                <w:szCs w:val="18"/>
              </w:rPr>
              <w:t>Reminders for Regular Appointments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_Toc206423482 \h </w:instrText>
            </w:r>
            <w:r w:rsidRPr="00863A2C">
              <w:rPr>
                <w:webHidden/>
                <w:sz w:val="18"/>
                <w:szCs w:val="18"/>
              </w:rPr>
            </w:r>
            <w:r w:rsidRPr="00863A2C">
              <w:rPr>
                <w:webHidden/>
                <w:sz w:val="18"/>
                <w:szCs w:val="18"/>
              </w:rPr>
              <w:fldChar w:fldCharType="separate"/>
            </w:r>
            <w:r w:rsidRPr="00863A2C">
              <w:rPr>
                <w:webHidden/>
                <w:sz w:val="18"/>
                <w:szCs w:val="18"/>
              </w:rPr>
              <w:t>10</w:t>
            </w:r>
            <w:r w:rsidRPr="00863A2C">
              <w:rPr>
                <w:webHidden/>
                <w:sz w:val="18"/>
                <w:szCs w:val="18"/>
              </w:rPr>
              <w:fldChar w:fldCharType="end"/>
            </w:r>
          </w:hyperlink>
        </w:p>
        <w:p w14:paraId="441BD7A1" w14:textId="60AEB4BE" w:rsidR="00863A2C" w:rsidRPr="00863A2C" w:rsidRDefault="00863A2C">
          <w:pPr>
            <w:pStyle w:val="TOC2"/>
            <w:rPr>
              <w:rFonts w:eastAsiaTheme="minorEastAsia"/>
              <w:bCs w:val="0"/>
              <w:kern w:val="2"/>
              <w:sz w:val="18"/>
              <w:szCs w:val="18"/>
              <w:lang w:eastAsia="en-CA"/>
              <w14:ligatures w14:val="standardContextual"/>
            </w:rPr>
          </w:pPr>
          <w:hyperlink w:anchor="_Toc206423483" w:history="1">
            <w:r w:rsidRPr="00863A2C">
              <w:rPr>
                <w:rStyle w:val="Hyperlink"/>
                <w:sz w:val="18"/>
                <w:szCs w:val="18"/>
              </w:rPr>
              <w:t>Same-day Appointments / Urgent Visits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_Toc206423483 \h </w:instrText>
            </w:r>
            <w:r w:rsidRPr="00863A2C">
              <w:rPr>
                <w:webHidden/>
                <w:sz w:val="18"/>
                <w:szCs w:val="18"/>
              </w:rPr>
            </w:r>
            <w:r w:rsidRPr="00863A2C">
              <w:rPr>
                <w:webHidden/>
                <w:sz w:val="18"/>
                <w:szCs w:val="18"/>
              </w:rPr>
              <w:fldChar w:fldCharType="separate"/>
            </w:r>
            <w:r w:rsidRPr="00863A2C">
              <w:rPr>
                <w:webHidden/>
                <w:sz w:val="18"/>
                <w:szCs w:val="18"/>
              </w:rPr>
              <w:t>10</w:t>
            </w:r>
            <w:r w:rsidRPr="00863A2C">
              <w:rPr>
                <w:webHidden/>
                <w:sz w:val="18"/>
                <w:szCs w:val="18"/>
              </w:rPr>
              <w:fldChar w:fldCharType="end"/>
            </w:r>
          </w:hyperlink>
        </w:p>
        <w:p w14:paraId="7B2C12A0" w14:textId="50A791B1" w:rsidR="00863A2C" w:rsidRPr="00863A2C" w:rsidRDefault="00863A2C">
          <w:pPr>
            <w:pStyle w:val="TOC2"/>
            <w:rPr>
              <w:rFonts w:eastAsiaTheme="minorEastAsia"/>
              <w:bCs w:val="0"/>
              <w:kern w:val="2"/>
              <w:sz w:val="18"/>
              <w:szCs w:val="18"/>
              <w:lang w:eastAsia="en-CA"/>
              <w14:ligatures w14:val="standardContextual"/>
            </w:rPr>
          </w:pPr>
          <w:hyperlink w:anchor="_Toc206423484" w:history="1">
            <w:r w:rsidRPr="00863A2C">
              <w:rPr>
                <w:rStyle w:val="Hyperlink"/>
                <w:sz w:val="18"/>
                <w:szCs w:val="18"/>
              </w:rPr>
              <w:t>Service Animals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_Toc206423484 \h </w:instrText>
            </w:r>
            <w:r w:rsidRPr="00863A2C">
              <w:rPr>
                <w:webHidden/>
                <w:sz w:val="18"/>
                <w:szCs w:val="18"/>
              </w:rPr>
            </w:r>
            <w:r w:rsidRPr="00863A2C">
              <w:rPr>
                <w:webHidden/>
                <w:sz w:val="18"/>
                <w:szCs w:val="18"/>
              </w:rPr>
              <w:fldChar w:fldCharType="separate"/>
            </w:r>
            <w:r w:rsidRPr="00863A2C">
              <w:rPr>
                <w:webHidden/>
                <w:sz w:val="18"/>
                <w:szCs w:val="18"/>
              </w:rPr>
              <w:t>10</w:t>
            </w:r>
            <w:r w:rsidRPr="00863A2C">
              <w:rPr>
                <w:webHidden/>
                <w:sz w:val="18"/>
                <w:szCs w:val="18"/>
              </w:rPr>
              <w:fldChar w:fldCharType="end"/>
            </w:r>
          </w:hyperlink>
        </w:p>
        <w:p w14:paraId="64D38DD7" w14:textId="08D67469" w:rsidR="00863A2C" w:rsidRPr="00863A2C" w:rsidRDefault="00863A2C">
          <w:pPr>
            <w:pStyle w:val="TOC2"/>
            <w:rPr>
              <w:rFonts w:eastAsiaTheme="minorEastAsia"/>
              <w:bCs w:val="0"/>
              <w:kern w:val="2"/>
              <w:sz w:val="18"/>
              <w:szCs w:val="18"/>
              <w:lang w:eastAsia="en-CA"/>
              <w14:ligatures w14:val="standardContextual"/>
            </w:rPr>
          </w:pPr>
          <w:hyperlink w:anchor="_Toc206423485" w:history="1">
            <w:r w:rsidRPr="00863A2C">
              <w:rPr>
                <w:rStyle w:val="Hyperlink"/>
                <w:sz w:val="18"/>
                <w:szCs w:val="18"/>
              </w:rPr>
              <w:t>Patient Arrival</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_Toc206423485 \h </w:instrText>
            </w:r>
            <w:r w:rsidRPr="00863A2C">
              <w:rPr>
                <w:webHidden/>
                <w:sz w:val="18"/>
                <w:szCs w:val="18"/>
              </w:rPr>
            </w:r>
            <w:r w:rsidRPr="00863A2C">
              <w:rPr>
                <w:webHidden/>
                <w:sz w:val="18"/>
                <w:szCs w:val="18"/>
              </w:rPr>
              <w:fldChar w:fldCharType="separate"/>
            </w:r>
            <w:r w:rsidRPr="00863A2C">
              <w:rPr>
                <w:webHidden/>
                <w:sz w:val="18"/>
                <w:szCs w:val="18"/>
              </w:rPr>
              <w:t>10</w:t>
            </w:r>
            <w:r w:rsidRPr="00863A2C">
              <w:rPr>
                <w:webHidden/>
                <w:sz w:val="18"/>
                <w:szCs w:val="18"/>
              </w:rPr>
              <w:fldChar w:fldCharType="end"/>
            </w:r>
          </w:hyperlink>
        </w:p>
        <w:p w14:paraId="22F56BEA" w14:textId="7C235600" w:rsidR="00863A2C" w:rsidRPr="00863A2C" w:rsidRDefault="00863A2C">
          <w:pPr>
            <w:pStyle w:val="TOC2"/>
            <w:rPr>
              <w:rFonts w:eastAsiaTheme="minorEastAsia"/>
              <w:bCs w:val="0"/>
              <w:kern w:val="2"/>
              <w:sz w:val="18"/>
              <w:szCs w:val="18"/>
              <w:lang w:eastAsia="en-CA"/>
              <w14:ligatures w14:val="standardContextual"/>
            </w:rPr>
          </w:pPr>
          <w:hyperlink w:anchor="_Toc206423486" w:history="1">
            <w:r w:rsidRPr="00863A2C">
              <w:rPr>
                <w:rStyle w:val="Hyperlink"/>
                <w:sz w:val="18"/>
                <w:szCs w:val="18"/>
              </w:rPr>
              <w:t>Patient Preparation</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_Toc206423486 \h </w:instrText>
            </w:r>
            <w:r w:rsidRPr="00863A2C">
              <w:rPr>
                <w:webHidden/>
                <w:sz w:val="18"/>
                <w:szCs w:val="18"/>
              </w:rPr>
            </w:r>
            <w:r w:rsidRPr="00863A2C">
              <w:rPr>
                <w:webHidden/>
                <w:sz w:val="18"/>
                <w:szCs w:val="18"/>
              </w:rPr>
              <w:fldChar w:fldCharType="separate"/>
            </w:r>
            <w:r w:rsidRPr="00863A2C">
              <w:rPr>
                <w:webHidden/>
                <w:sz w:val="18"/>
                <w:szCs w:val="18"/>
              </w:rPr>
              <w:t>11</w:t>
            </w:r>
            <w:r w:rsidRPr="00863A2C">
              <w:rPr>
                <w:webHidden/>
                <w:sz w:val="18"/>
                <w:szCs w:val="18"/>
              </w:rPr>
              <w:fldChar w:fldCharType="end"/>
            </w:r>
          </w:hyperlink>
        </w:p>
        <w:p w14:paraId="3C39BEAF" w14:textId="14AE26C7" w:rsidR="00863A2C" w:rsidRPr="00863A2C" w:rsidRDefault="00863A2C">
          <w:pPr>
            <w:pStyle w:val="TOC2"/>
            <w:rPr>
              <w:rFonts w:eastAsiaTheme="minorEastAsia"/>
              <w:bCs w:val="0"/>
              <w:kern w:val="2"/>
              <w:sz w:val="18"/>
              <w:szCs w:val="18"/>
              <w:lang w:eastAsia="en-CA"/>
              <w14:ligatures w14:val="standardContextual"/>
            </w:rPr>
          </w:pPr>
          <w:hyperlink w:anchor="_Toc206423487" w:history="1">
            <w:r w:rsidRPr="00863A2C">
              <w:rPr>
                <w:rStyle w:val="Hyperlink"/>
                <w:sz w:val="18"/>
                <w:szCs w:val="18"/>
              </w:rPr>
              <w:t>Exam Room</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_Toc206423487 \h </w:instrText>
            </w:r>
            <w:r w:rsidRPr="00863A2C">
              <w:rPr>
                <w:webHidden/>
                <w:sz w:val="18"/>
                <w:szCs w:val="18"/>
              </w:rPr>
            </w:r>
            <w:r w:rsidRPr="00863A2C">
              <w:rPr>
                <w:webHidden/>
                <w:sz w:val="18"/>
                <w:szCs w:val="18"/>
              </w:rPr>
              <w:fldChar w:fldCharType="separate"/>
            </w:r>
            <w:r w:rsidRPr="00863A2C">
              <w:rPr>
                <w:webHidden/>
                <w:sz w:val="18"/>
                <w:szCs w:val="18"/>
              </w:rPr>
              <w:t>11</w:t>
            </w:r>
            <w:r w:rsidRPr="00863A2C">
              <w:rPr>
                <w:webHidden/>
                <w:sz w:val="18"/>
                <w:szCs w:val="18"/>
              </w:rPr>
              <w:fldChar w:fldCharType="end"/>
            </w:r>
          </w:hyperlink>
        </w:p>
        <w:p w14:paraId="0E550EC7" w14:textId="75A555E3" w:rsidR="00863A2C" w:rsidRPr="00863A2C" w:rsidRDefault="00863A2C">
          <w:pPr>
            <w:pStyle w:val="TOC2"/>
            <w:rPr>
              <w:rFonts w:eastAsiaTheme="minorEastAsia"/>
              <w:bCs w:val="0"/>
              <w:kern w:val="2"/>
              <w:sz w:val="18"/>
              <w:szCs w:val="18"/>
              <w:lang w:eastAsia="en-CA"/>
              <w14:ligatures w14:val="standardContextual"/>
            </w:rPr>
          </w:pPr>
          <w:hyperlink w:anchor="_Toc206423488" w:history="1">
            <w:r w:rsidRPr="00863A2C">
              <w:rPr>
                <w:rStyle w:val="Hyperlink"/>
                <w:sz w:val="18"/>
                <w:szCs w:val="18"/>
              </w:rPr>
              <w:t>Appointment Completion</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_Toc206423488 \h </w:instrText>
            </w:r>
            <w:r w:rsidRPr="00863A2C">
              <w:rPr>
                <w:webHidden/>
                <w:sz w:val="18"/>
                <w:szCs w:val="18"/>
              </w:rPr>
            </w:r>
            <w:r w:rsidRPr="00863A2C">
              <w:rPr>
                <w:webHidden/>
                <w:sz w:val="18"/>
                <w:szCs w:val="18"/>
              </w:rPr>
              <w:fldChar w:fldCharType="separate"/>
            </w:r>
            <w:r w:rsidRPr="00863A2C">
              <w:rPr>
                <w:webHidden/>
                <w:sz w:val="18"/>
                <w:szCs w:val="18"/>
              </w:rPr>
              <w:t>11</w:t>
            </w:r>
            <w:r w:rsidRPr="00863A2C">
              <w:rPr>
                <w:webHidden/>
                <w:sz w:val="18"/>
                <w:szCs w:val="18"/>
              </w:rPr>
              <w:fldChar w:fldCharType="end"/>
            </w:r>
          </w:hyperlink>
        </w:p>
        <w:p w14:paraId="70249B8B" w14:textId="4C614587" w:rsidR="00863A2C" w:rsidRPr="00863A2C" w:rsidRDefault="00863A2C">
          <w:pPr>
            <w:pStyle w:val="TOC2"/>
            <w:rPr>
              <w:rFonts w:eastAsiaTheme="minorEastAsia"/>
              <w:bCs w:val="0"/>
              <w:kern w:val="2"/>
              <w:sz w:val="18"/>
              <w:szCs w:val="18"/>
              <w:lang w:eastAsia="en-CA"/>
              <w14:ligatures w14:val="standardContextual"/>
            </w:rPr>
          </w:pPr>
          <w:hyperlink w:anchor="_Toc206423489" w:history="1">
            <w:r w:rsidRPr="00863A2C">
              <w:rPr>
                <w:rStyle w:val="Hyperlink"/>
                <w:sz w:val="18"/>
                <w:szCs w:val="18"/>
              </w:rPr>
              <w:t>Exam Room Supply Standards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_Toc206423489 \h </w:instrText>
            </w:r>
            <w:r w:rsidRPr="00863A2C">
              <w:rPr>
                <w:webHidden/>
                <w:sz w:val="18"/>
                <w:szCs w:val="18"/>
              </w:rPr>
            </w:r>
            <w:r w:rsidRPr="00863A2C">
              <w:rPr>
                <w:webHidden/>
                <w:sz w:val="18"/>
                <w:szCs w:val="18"/>
              </w:rPr>
              <w:fldChar w:fldCharType="separate"/>
            </w:r>
            <w:r w:rsidRPr="00863A2C">
              <w:rPr>
                <w:webHidden/>
                <w:sz w:val="18"/>
                <w:szCs w:val="18"/>
              </w:rPr>
              <w:t>11</w:t>
            </w:r>
            <w:r w:rsidRPr="00863A2C">
              <w:rPr>
                <w:webHidden/>
                <w:sz w:val="18"/>
                <w:szCs w:val="18"/>
              </w:rPr>
              <w:fldChar w:fldCharType="end"/>
            </w:r>
          </w:hyperlink>
        </w:p>
        <w:p w14:paraId="477006A0" w14:textId="223EC37E" w:rsidR="00863A2C" w:rsidRPr="00863A2C" w:rsidRDefault="00863A2C">
          <w:pPr>
            <w:pStyle w:val="TOC2"/>
            <w:rPr>
              <w:rFonts w:eastAsiaTheme="minorEastAsia"/>
              <w:bCs w:val="0"/>
              <w:kern w:val="2"/>
              <w:sz w:val="18"/>
              <w:szCs w:val="18"/>
              <w:lang w:eastAsia="en-CA"/>
              <w14:ligatures w14:val="standardContextual"/>
            </w:rPr>
          </w:pPr>
          <w:hyperlink w:anchor="_Toc206423490" w:history="1">
            <w:r w:rsidRPr="00863A2C">
              <w:rPr>
                <w:rStyle w:val="Hyperlink"/>
                <w:sz w:val="18"/>
                <w:szCs w:val="18"/>
              </w:rPr>
              <w:t>Prescription Renewals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_Toc206423490 \h </w:instrText>
            </w:r>
            <w:r w:rsidRPr="00863A2C">
              <w:rPr>
                <w:webHidden/>
                <w:sz w:val="18"/>
                <w:szCs w:val="18"/>
              </w:rPr>
            </w:r>
            <w:r w:rsidRPr="00863A2C">
              <w:rPr>
                <w:webHidden/>
                <w:sz w:val="18"/>
                <w:szCs w:val="18"/>
              </w:rPr>
              <w:fldChar w:fldCharType="separate"/>
            </w:r>
            <w:r w:rsidRPr="00863A2C">
              <w:rPr>
                <w:webHidden/>
                <w:sz w:val="18"/>
                <w:szCs w:val="18"/>
              </w:rPr>
              <w:t>12</w:t>
            </w:r>
            <w:r w:rsidRPr="00863A2C">
              <w:rPr>
                <w:webHidden/>
                <w:sz w:val="18"/>
                <w:szCs w:val="18"/>
              </w:rPr>
              <w:fldChar w:fldCharType="end"/>
            </w:r>
          </w:hyperlink>
        </w:p>
        <w:p w14:paraId="2FBB0DF4" w14:textId="5D52F4C1" w:rsidR="00863A2C" w:rsidRPr="00863A2C" w:rsidRDefault="00863A2C">
          <w:pPr>
            <w:pStyle w:val="TOC2"/>
            <w:rPr>
              <w:rFonts w:eastAsiaTheme="minorEastAsia"/>
              <w:bCs w:val="0"/>
              <w:kern w:val="2"/>
              <w:sz w:val="18"/>
              <w:szCs w:val="18"/>
              <w:lang w:eastAsia="en-CA"/>
              <w14:ligatures w14:val="standardContextual"/>
            </w:rPr>
          </w:pPr>
          <w:hyperlink w:anchor="_Toc206423491" w:history="1">
            <w:r w:rsidRPr="00863A2C">
              <w:rPr>
                <w:rStyle w:val="Hyperlink"/>
                <w:sz w:val="18"/>
                <w:szCs w:val="18"/>
              </w:rPr>
              <w:t>Change of Demographic Information</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_Toc206423491 \h </w:instrText>
            </w:r>
            <w:r w:rsidRPr="00863A2C">
              <w:rPr>
                <w:webHidden/>
                <w:sz w:val="18"/>
                <w:szCs w:val="18"/>
              </w:rPr>
            </w:r>
            <w:r w:rsidRPr="00863A2C">
              <w:rPr>
                <w:webHidden/>
                <w:sz w:val="18"/>
                <w:szCs w:val="18"/>
              </w:rPr>
              <w:fldChar w:fldCharType="separate"/>
            </w:r>
            <w:r w:rsidRPr="00863A2C">
              <w:rPr>
                <w:webHidden/>
                <w:sz w:val="18"/>
                <w:szCs w:val="18"/>
              </w:rPr>
              <w:t>12</w:t>
            </w:r>
            <w:r w:rsidRPr="00863A2C">
              <w:rPr>
                <w:webHidden/>
                <w:sz w:val="18"/>
                <w:szCs w:val="18"/>
              </w:rPr>
              <w:fldChar w:fldCharType="end"/>
            </w:r>
          </w:hyperlink>
        </w:p>
        <w:p w14:paraId="36131DB6" w14:textId="401A8232" w:rsidR="00863A2C" w:rsidRPr="00863A2C" w:rsidRDefault="00863A2C">
          <w:pPr>
            <w:pStyle w:val="TOC2"/>
            <w:rPr>
              <w:rFonts w:eastAsiaTheme="minorEastAsia"/>
              <w:bCs w:val="0"/>
              <w:kern w:val="2"/>
              <w:sz w:val="18"/>
              <w:szCs w:val="18"/>
              <w:lang w:eastAsia="en-CA"/>
              <w14:ligatures w14:val="standardContextual"/>
            </w:rPr>
          </w:pPr>
          <w:hyperlink w:anchor="_Toc206423492" w:history="1">
            <w:r w:rsidRPr="00863A2C">
              <w:rPr>
                <w:rStyle w:val="Hyperlink"/>
                <w:sz w:val="18"/>
                <w:szCs w:val="18"/>
              </w:rPr>
              <w:t>Routine Practices to Prevent the Spread of Infectious Disease</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_Toc206423492 \h </w:instrText>
            </w:r>
            <w:r w:rsidRPr="00863A2C">
              <w:rPr>
                <w:webHidden/>
                <w:sz w:val="18"/>
                <w:szCs w:val="18"/>
              </w:rPr>
            </w:r>
            <w:r w:rsidRPr="00863A2C">
              <w:rPr>
                <w:webHidden/>
                <w:sz w:val="18"/>
                <w:szCs w:val="18"/>
              </w:rPr>
              <w:fldChar w:fldCharType="separate"/>
            </w:r>
            <w:r w:rsidRPr="00863A2C">
              <w:rPr>
                <w:webHidden/>
                <w:sz w:val="18"/>
                <w:szCs w:val="18"/>
              </w:rPr>
              <w:t>12</w:t>
            </w:r>
            <w:r w:rsidRPr="00863A2C">
              <w:rPr>
                <w:webHidden/>
                <w:sz w:val="18"/>
                <w:szCs w:val="18"/>
              </w:rPr>
              <w:fldChar w:fldCharType="end"/>
            </w:r>
          </w:hyperlink>
        </w:p>
        <w:p w14:paraId="1667A151" w14:textId="5C33D78F" w:rsidR="00863A2C" w:rsidRPr="00863A2C" w:rsidRDefault="00863A2C">
          <w:pPr>
            <w:pStyle w:val="TOC2"/>
            <w:rPr>
              <w:rFonts w:eastAsiaTheme="minorEastAsia"/>
              <w:bCs w:val="0"/>
              <w:kern w:val="2"/>
              <w:sz w:val="18"/>
              <w:szCs w:val="18"/>
              <w:lang w:eastAsia="en-CA"/>
              <w14:ligatures w14:val="standardContextual"/>
            </w:rPr>
          </w:pPr>
          <w:hyperlink w:anchor="_Toc206423493" w:history="1">
            <w:r w:rsidRPr="00863A2C">
              <w:rPr>
                <w:rStyle w:val="Hyperlink"/>
                <w:sz w:val="18"/>
                <w:szCs w:val="18"/>
              </w:rPr>
              <w:t>Preventing Respiratory Infection by Airborne or Droplets Routes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_Toc206423493 \h </w:instrText>
            </w:r>
            <w:r w:rsidRPr="00863A2C">
              <w:rPr>
                <w:webHidden/>
                <w:sz w:val="18"/>
                <w:szCs w:val="18"/>
              </w:rPr>
            </w:r>
            <w:r w:rsidRPr="00863A2C">
              <w:rPr>
                <w:webHidden/>
                <w:sz w:val="18"/>
                <w:szCs w:val="18"/>
              </w:rPr>
              <w:fldChar w:fldCharType="separate"/>
            </w:r>
            <w:r w:rsidRPr="00863A2C">
              <w:rPr>
                <w:webHidden/>
                <w:sz w:val="18"/>
                <w:szCs w:val="18"/>
              </w:rPr>
              <w:t>13</w:t>
            </w:r>
            <w:r w:rsidRPr="00863A2C">
              <w:rPr>
                <w:webHidden/>
                <w:sz w:val="18"/>
                <w:szCs w:val="18"/>
              </w:rPr>
              <w:fldChar w:fldCharType="end"/>
            </w:r>
          </w:hyperlink>
        </w:p>
        <w:p w14:paraId="20A45DDF" w14:textId="223E3E0C" w:rsidR="00863A2C" w:rsidRPr="00863A2C" w:rsidRDefault="00863A2C">
          <w:pPr>
            <w:pStyle w:val="TOC2"/>
            <w:rPr>
              <w:rFonts w:eastAsiaTheme="minorEastAsia"/>
              <w:bCs w:val="0"/>
              <w:kern w:val="2"/>
              <w:sz w:val="18"/>
              <w:szCs w:val="18"/>
              <w:lang w:eastAsia="en-CA"/>
              <w14:ligatures w14:val="standardContextual"/>
            </w:rPr>
          </w:pPr>
          <w:hyperlink w:anchor="_Toc206423494" w:history="1">
            <w:r w:rsidRPr="00863A2C">
              <w:rPr>
                <w:rStyle w:val="Hyperlink"/>
                <w:sz w:val="18"/>
                <w:szCs w:val="18"/>
              </w:rPr>
              <w:t>Sale Transactions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_Toc206423494 \h </w:instrText>
            </w:r>
            <w:r w:rsidRPr="00863A2C">
              <w:rPr>
                <w:webHidden/>
                <w:sz w:val="18"/>
                <w:szCs w:val="18"/>
              </w:rPr>
            </w:r>
            <w:r w:rsidRPr="00863A2C">
              <w:rPr>
                <w:webHidden/>
                <w:sz w:val="18"/>
                <w:szCs w:val="18"/>
              </w:rPr>
              <w:fldChar w:fldCharType="separate"/>
            </w:r>
            <w:r w:rsidRPr="00863A2C">
              <w:rPr>
                <w:webHidden/>
                <w:sz w:val="18"/>
                <w:szCs w:val="18"/>
              </w:rPr>
              <w:t>13</w:t>
            </w:r>
            <w:r w:rsidRPr="00863A2C">
              <w:rPr>
                <w:webHidden/>
                <w:sz w:val="18"/>
                <w:szCs w:val="18"/>
              </w:rPr>
              <w:fldChar w:fldCharType="end"/>
            </w:r>
          </w:hyperlink>
        </w:p>
        <w:p w14:paraId="5CB1E563" w14:textId="3012075A" w:rsidR="00863A2C" w:rsidRPr="00863A2C" w:rsidRDefault="00863A2C">
          <w:pPr>
            <w:pStyle w:val="TOC1"/>
            <w:tabs>
              <w:tab w:val="right" w:leader="dot" w:pos="9350"/>
            </w:tabs>
            <w:rPr>
              <w:rFonts w:eastAsiaTheme="minorEastAsia"/>
              <w:bCs w:val="0"/>
              <w:iCs w:val="0"/>
              <w:noProof/>
              <w:kern w:val="2"/>
              <w:sz w:val="18"/>
              <w:szCs w:val="18"/>
              <w:lang w:eastAsia="en-CA"/>
              <w14:ligatures w14:val="standardContextual"/>
            </w:rPr>
          </w:pPr>
          <w:hyperlink w:anchor="_Toc206423495" w:history="1">
            <w:r w:rsidRPr="00863A2C">
              <w:rPr>
                <w:rStyle w:val="Hyperlink"/>
                <w:b/>
                <w:noProof/>
                <w:sz w:val="18"/>
                <w:szCs w:val="18"/>
              </w:rPr>
              <w:t>Clinic Policies for Patients</w:t>
            </w:r>
            <w:r w:rsidRPr="00863A2C">
              <w:rPr>
                <w:noProof/>
                <w:webHidden/>
                <w:sz w:val="18"/>
                <w:szCs w:val="18"/>
              </w:rPr>
              <w:tab/>
            </w:r>
            <w:r w:rsidRPr="00863A2C">
              <w:rPr>
                <w:noProof/>
                <w:webHidden/>
                <w:sz w:val="18"/>
                <w:szCs w:val="18"/>
              </w:rPr>
              <w:fldChar w:fldCharType="begin"/>
            </w:r>
            <w:r w:rsidRPr="00863A2C">
              <w:rPr>
                <w:noProof/>
                <w:webHidden/>
                <w:sz w:val="18"/>
                <w:szCs w:val="18"/>
              </w:rPr>
              <w:instrText xml:space="preserve"> PAGEREF _Toc206423495 \h </w:instrText>
            </w:r>
            <w:r w:rsidRPr="00863A2C">
              <w:rPr>
                <w:noProof/>
                <w:webHidden/>
                <w:sz w:val="18"/>
                <w:szCs w:val="18"/>
              </w:rPr>
            </w:r>
            <w:r w:rsidRPr="00863A2C">
              <w:rPr>
                <w:noProof/>
                <w:webHidden/>
                <w:sz w:val="18"/>
                <w:szCs w:val="18"/>
              </w:rPr>
              <w:fldChar w:fldCharType="separate"/>
            </w:r>
            <w:r w:rsidRPr="00863A2C">
              <w:rPr>
                <w:noProof/>
                <w:webHidden/>
                <w:sz w:val="18"/>
                <w:szCs w:val="18"/>
              </w:rPr>
              <w:t>13</w:t>
            </w:r>
            <w:r w:rsidRPr="00863A2C">
              <w:rPr>
                <w:noProof/>
                <w:webHidden/>
                <w:sz w:val="18"/>
                <w:szCs w:val="18"/>
              </w:rPr>
              <w:fldChar w:fldCharType="end"/>
            </w:r>
          </w:hyperlink>
        </w:p>
        <w:p w14:paraId="2FB9FBB4" w14:textId="23952D43" w:rsidR="00863A2C" w:rsidRPr="00863A2C" w:rsidRDefault="00863A2C">
          <w:pPr>
            <w:pStyle w:val="TOC2"/>
            <w:rPr>
              <w:rFonts w:eastAsiaTheme="minorEastAsia"/>
              <w:bCs w:val="0"/>
              <w:kern w:val="2"/>
              <w:sz w:val="18"/>
              <w:szCs w:val="18"/>
              <w:lang w:eastAsia="en-CA"/>
              <w14:ligatures w14:val="standardContextual"/>
            </w:rPr>
          </w:pPr>
          <w:hyperlink w:anchor="_Toc206423496" w:history="1">
            <w:r w:rsidRPr="00863A2C">
              <w:rPr>
                <w:rStyle w:val="Hyperlink"/>
                <w:sz w:val="18"/>
                <w:szCs w:val="18"/>
              </w:rPr>
              <w:t>Initial Patient Visit</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_Toc206423496 \h </w:instrText>
            </w:r>
            <w:r w:rsidRPr="00863A2C">
              <w:rPr>
                <w:webHidden/>
                <w:sz w:val="18"/>
                <w:szCs w:val="18"/>
              </w:rPr>
            </w:r>
            <w:r w:rsidRPr="00863A2C">
              <w:rPr>
                <w:webHidden/>
                <w:sz w:val="18"/>
                <w:szCs w:val="18"/>
              </w:rPr>
              <w:fldChar w:fldCharType="separate"/>
            </w:r>
            <w:r w:rsidRPr="00863A2C">
              <w:rPr>
                <w:webHidden/>
                <w:sz w:val="18"/>
                <w:szCs w:val="18"/>
              </w:rPr>
              <w:t>13</w:t>
            </w:r>
            <w:r w:rsidRPr="00863A2C">
              <w:rPr>
                <w:webHidden/>
                <w:sz w:val="18"/>
                <w:szCs w:val="18"/>
              </w:rPr>
              <w:fldChar w:fldCharType="end"/>
            </w:r>
          </w:hyperlink>
        </w:p>
        <w:p w14:paraId="0CFA0215" w14:textId="79E9E9AB" w:rsidR="00863A2C" w:rsidRPr="00863A2C" w:rsidRDefault="00863A2C">
          <w:pPr>
            <w:pStyle w:val="TOC2"/>
            <w:rPr>
              <w:rFonts w:eastAsiaTheme="minorEastAsia"/>
              <w:bCs w:val="0"/>
              <w:kern w:val="2"/>
              <w:sz w:val="18"/>
              <w:szCs w:val="18"/>
              <w:lang w:eastAsia="en-CA"/>
              <w14:ligatures w14:val="standardContextual"/>
            </w:rPr>
          </w:pPr>
          <w:hyperlink w:anchor="_Toc206423497" w:history="1">
            <w:r w:rsidRPr="00863A2C">
              <w:rPr>
                <w:rStyle w:val="Hyperlink"/>
                <w:sz w:val="18"/>
                <w:szCs w:val="18"/>
              </w:rPr>
              <w:t>Respectful Environment</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_Toc206423497 \h </w:instrText>
            </w:r>
            <w:r w:rsidRPr="00863A2C">
              <w:rPr>
                <w:webHidden/>
                <w:sz w:val="18"/>
                <w:szCs w:val="18"/>
              </w:rPr>
            </w:r>
            <w:r w:rsidRPr="00863A2C">
              <w:rPr>
                <w:webHidden/>
                <w:sz w:val="18"/>
                <w:szCs w:val="18"/>
              </w:rPr>
              <w:fldChar w:fldCharType="separate"/>
            </w:r>
            <w:r w:rsidRPr="00863A2C">
              <w:rPr>
                <w:webHidden/>
                <w:sz w:val="18"/>
                <w:szCs w:val="18"/>
              </w:rPr>
              <w:t>13</w:t>
            </w:r>
            <w:r w:rsidRPr="00863A2C">
              <w:rPr>
                <w:webHidden/>
                <w:sz w:val="18"/>
                <w:szCs w:val="18"/>
              </w:rPr>
              <w:fldChar w:fldCharType="end"/>
            </w:r>
          </w:hyperlink>
        </w:p>
        <w:p w14:paraId="6E2EA35D" w14:textId="7537EB57" w:rsidR="00863A2C" w:rsidRPr="00863A2C" w:rsidRDefault="00863A2C">
          <w:pPr>
            <w:pStyle w:val="TOC2"/>
            <w:rPr>
              <w:rFonts w:eastAsiaTheme="minorEastAsia"/>
              <w:bCs w:val="0"/>
              <w:kern w:val="2"/>
              <w:sz w:val="18"/>
              <w:szCs w:val="18"/>
              <w:lang w:eastAsia="en-CA"/>
              <w14:ligatures w14:val="standardContextual"/>
            </w:rPr>
          </w:pPr>
          <w:hyperlink w:anchor="_Toc206423498" w:history="1">
            <w:r w:rsidRPr="00863A2C">
              <w:rPr>
                <w:rStyle w:val="Hyperlink"/>
                <w:sz w:val="18"/>
                <w:szCs w:val="18"/>
              </w:rPr>
              <w:t>Scent Free</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_Toc206423498 \h </w:instrText>
            </w:r>
            <w:r w:rsidRPr="00863A2C">
              <w:rPr>
                <w:webHidden/>
                <w:sz w:val="18"/>
                <w:szCs w:val="18"/>
              </w:rPr>
            </w:r>
            <w:r w:rsidRPr="00863A2C">
              <w:rPr>
                <w:webHidden/>
                <w:sz w:val="18"/>
                <w:szCs w:val="18"/>
              </w:rPr>
              <w:fldChar w:fldCharType="separate"/>
            </w:r>
            <w:r w:rsidRPr="00863A2C">
              <w:rPr>
                <w:webHidden/>
                <w:sz w:val="18"/>
                <w:szCs w:val="18"/>
              </w:rPr>
              <w:t>14</w:t>
            </w:r>
            <w:r w:rsidRPr="00863A2C">
              <w:rPr>
                <w:webHidden/>
                <w:sz w:val="18"/>
                <w:szCs w:val="18"/>
              </w:rPr>
              <w:fldChar w:fldCharType="end"/>
            </w:r>
          </w:hyperlink>
        </w:p>
        <w:p w14:paraId="0E3E086C" w14:textId="7771BE1D" w:rsidR="00863A2C" w:rsidRPr="00863A2C" w:rsidRDefault="00863A2C">
          <w:pPr>
            <w:pStyle w:val="TOC2"/>
            <w:rPr>
              <w:rFonts w:eastAsiaTheme="minorEastAsia"/>
              <w:bCs w:val="0"/>
              <w:kern w:val="2"/>
              <w:sz w:val="18"/>
              <w:szCs w:val="18"/>
              <w:lang w:eastAsia="en-CA"/>
              <w14:ligatures w14:val="standardContextual"/>
            </w:rPr>
          </w:pPr>
          <w:hyperlink w:anchor="_Toc206423499" w:history="1">
            <w:r w:rsidRPr="00863A2C">
              <w:rPr>
                <w:rStyle w:val="Hyperlink"/>
                <w:sz w:val="18"/>
                <w:szCs w:val="18"/>
              </w:rPr>
              <w:t>Confidentiality</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_Toc206423499 \h </w:instrText>
            </w:r>
            <w:r w:rsidRPr="00863A2C">
              <w:rPr>
                <w:webHidden/>
                <w:sz w:val="18"/>
                <w:szCs w:val="18"/>
              </w:rPr>
            </w:r>
            <w:r w:rsidRPr="00863A2C">
              <w:rPr>
                <w:webHidden/>
                <w:sz w:val="18"/>
                <w:szCs w:val="18"/>
              </w:rPr>
              <w:fldChar w:fldCharType="separate"/>
            </w:r>
            <w:r w:rsidRPr="00863A2C">
              <w:rPr>
                <w:webHidden/>
                <w:sz w:val="18"/>
                <w:szCs w:val="18"/>
              </w:rPr>
              <w:t>14</w:t>
            </w:r>
            <w:r w:rsidRPr="00863A2C">
              <w:rPr>
                <w:webHidden/>
                <w:sz w:val="18"/>
                <w:szCs w:val="18"/>
              </w:rPr>
              <w:fldChar w:fldCharType="end"/>
            </w:r>
          </w:hyperlink>
        </w:p>
        <w:p w14:paraId="7CD5BE6B" w14:textId="04CFE4CB" w:rsidR="00863A2C" w:rsidRPr="00863A2C" w:rsidRDefault="00863A2C">
          <w:pPr>
            <w:pStyle w:val="TOC2"/>
            <w:rPr>
              <w:rFonts w:eastAsiaTheme="minorEastAsia"/>
              <w:bCs w:val="0"/>
              <w:kern w:val="2"/>
              <w:sz w:val="18"/>
              <w:szCs w:val="18"/>
              <w:lang w:eastAsia="en-CA"/>
              <w14:ligatures w14:val="standardContextual"/>
            </w:rPr>
          </w:pPr>
          <w:hyperlink w:anchor="_Toc206423500" w:history="1">
            <w:r w:rsidRPr="00863A2C">
              <w:rPr>
                <w:rStyle w:val="Hyperlink"/>
                <w:sz w:val="18"/>
                <w:szCs w:val="18"/>
              </w:rPr>
              <w:t>Patient Responsibility</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_Toc206423500 \h </w:instrText>
            </w:r>
            <w:r w:rsidRPr="00863A2C">
              <w:rPr>
                <w:webHidden/>
                <w:sz w:val="18"/>
                <w:szCs w:val="18"/>
              </w:rPr>
            </w:r>
            <w:r w:rsidRPr="00863A2C">
              <w:rPr>
                <w:webHidden/>
                <w:sz w:val="18"/>
                <w:szCs w:val="18"/>
              </w:rPr>
              <w:fldChar w:fldCharType="separate"/>
            </w:r>
            <w:r w:rsidRPr="00863A2C">
              <w:rPr>
                <w:webHidden/>
                <w:sz w:val="18"/>
                <w:szCs w:val="18"/>
              </w:rPr>
              <w:t>14</w:t>
            </w:r>
            <w:r w:rsidRPr="00863A2C">
              <w:rPr>
                <w:webHidden/>
                <w:sz w:val="18"/>
                <w:szCs w:val="18"/>
              </w:rPr>
              <w:fldChar w:fldCharType="end"/>
            </w:r>
          </w:hyperlink>
        </w:p>
        <w:p w14:paraId="2EF70F00" w14:textId="3F633DD1" w:rsidR="00863A2C" w:rsidRPr="00863A2C" w:rsidRDefault="00863A2C">
          <w:pPr>
            <w:pStyle w:val="TOC2"/>
            <w:rPr>
              <w:rFonts w:eastAsiaTheme="minorEastAsia"/>
              <w:bCs w:val="0"/>
              <w:kern w:val="2"/>
              <w:sz w:val="18"/>
              <w:szCs w:val="18"/>
              <w:lang w:eastAsia="en-CA"/>
              <w14:ligatures w14:val="standardContextual"/>
            </w:rPr>
          </w:pPr>
          <w:hyperlink w:anchor="_Toc206423501" w:history="1">
            <w:r w:rsidRPr="00863A2C">
              <w:rPr>
                <w:rStyle w:val="Hyperlink"/>
                <w:sz w:val="18"/>
                <w:szCs w:val="18"/>
              </w:rPr>
              <w:t>Appointment Cancellation</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_Toc206423501 \h </w:instrText>
            </w:r>
            <w:r w:rsidRPr="00863A2C">
              <w:rPr>
                <w:webHidden/>
                <w:sz w:val="18"/>
                <w:szCs w:val="18"/>
              </w:rPr>
            </w:r>
            <w:r w:rsidRPr="00863A2C">
              <w:rPr>
                <w:webHidden/>
                <w:sz w:val="18"/>
                <w:szCs w:val="18"/>
              </w:rPr>
              <w:fldChar w:fldCharType="separate"/>
            </w:r>
            <w:r w:rsidRPr="00863A2C">
              <w:rPr>
                <w:webHidden/>
                <w:sz w:val="18"/>
                <w:szCs w:val="18"/>
              </w:rPr>
              <w:t>14</w:t>
            </w:r>
            <w:r w:rsidRPr="00863A2C">
              <w:rPr>
                <w:webHidden/>
                <w:sz w:val="18"/>
                <w:szCs w:val="18"/>
              </w:rPr>
              <w:fldChar w:fldCharType="end"/>
            </w:r>
          </w:hyperlink>
        </w:p>
        <w:p w14:paraId="57073DDA" w14:textId="16AAFC6F" w:rsidR="00863A2C" w:rsidRPr="00863A2C" w:rsidRDefault="00863A2C">
          <w:pPr>
            <w:pStyle w:val="TOC2"/>
            <w:rPr>
              <w:rFonts w:eastAsiaTheme="minorEastAsia"/>
              <w:bCs w:val="0"/>
              <w:kern w:val="2"/>
              <w:sz w:val="18"/>
              <w:szCs w:val="18"/>
              <w:lang w:eastAsia="en-CA"/>
              <w14:ligatures w14:val="standardContextual"/>
            </w:rPr>
          </w:pPr>
          <w:hyperlink w:anchor="_Toc206423502" w:history="1">
            <w:r w:rsidRPr="00863A2C">
              <w:rPr>
                <w:rStyle w:val="Hyperlink"/>
                <w:sz w:val="18"/>
                <w:szCs w:val="18"/>
              </w:rPr>
              <w:t>Appointment No Shows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_Toc206423502 \h </w:instrText>
            </w:r>
            <w:r w:rsidRPr="00863A2C">
              <w:rPr>
                <w:webHidden/>
                <w:sz w:val="18"/>
                <w:szCs w:val="18"/>
              </w:rPr>
            </w:r>
            <w:r w:rsidRPr="00863A2C">
              <w:rPr>
                <w:webHidden/>
                <w:sz w:val="18"/>
                <w:szCs w:val="18"/>
              </w:rPr>
              <w:fldChar w:fldCharType="separate"/>
            </w:r>
            <w:r w:rsidRPr="00863A2C">
              <w:rPr>
                <w:webHidden/>
                <w:sz w:val="18"/>
                <w:szCs w:val="18"/>
              </w:rPr>
              <w:t>14</w:t>
            </w:r>
            <w:r w:rsidRPr="00863A2C">
              <w:rPr>
                <w:webHidden/>
                <w:sz w:val="18"/>
                <w:szCs w:val="18"/>
              </w:rPr>
              <w:fldChar w:fldCharType="end"/>
            </w:r>
          </w:hyperlink>
        </w:p>
        <w:p w14:paraId="4BDCBFA4" w14:textId="5FAE39C0" w:rsidR="00863A2C" w:rsidRPr="00863A2C" w:rsidRDefault="00863A2C">
          <w:pPr>
            <w:pStyle w:val="TOC2"/>
            <w:rPr>
              <w:rFonts w:eastAsiaTheme="minorEastAsia"/>
              <w:bCs w:val="0"/>
              <w:kern w:val="2"/>
              <w:sz w:val="18"/>
              <w:szCs w:val="18"/>
              <w:lang w:eastAsia="en-CA"/>
              <w14:ligatures w14:val="standardContextual"/>
            </w:rPr>
          </w:pPr>
          <w:hyperlink w:anchor="_Toc206423503" w:history="1">
            <w:r w:rsidRPr="00863A2C">
              <w:rPr>
                <w:rStyle w:val="Hyperlink"/>
                <w:sz w:val="18"/>
                <w:szCs w:val="18"/>
              </w:rPr>
              <w:t>Late arrivals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_Toc206423503 \h </w:instrText>
            </w:r>
            <w:r w:rsidRPr="00863A2C">
              <w:rPr>
                <w:webHidden/>
                <w:sz w:val="18"/>
                <w:szCs w:val="18"/>
              </w:rPr>
            </w:r>
            <w:r w:rsidRPr="00863A2C">
              <w:rPr>
                <w:webHidden/>
                <w:sz w:val="18"/>
                <w:szCs w:val="18"/>
              </w:rPr>
              <w:fldChar w:fldCharType="separate"/>
            </w:r>
            <w:r w:rsidRPr="00863A2C">
              <w:rPr>
                <w:webHidden/>
                <w:sz w:val="18"/>
                <w:szCs w:val="18"/>
              </w:rPr>
              <w:t>14</w:t>
            </w:r>
            <w:r w:rsidRPr="00863A2C">
              <w:rPr>
                <w:webHidden/>
                <w:sz w:val="18"/>
                <w:szCs w:val="18"/>
              </w:rPr>
              <w:fldChar w:fldCharType="end"/>
            </w:r>
          </w:hyperlink>
        </w:p>
        <w:p w14:paraId="6EB0E28C" w14:textId="6F5CC3C6" w:rsidR="00863A2C" w:rsidRPr="00863A2C" w:rsidRDefault="00863A2C">
          <w:pPr>
            <w:pStyle w:val="TOC2"/>
            <w:rPr>
              <w:rFonts w:eastAsiaTheme="minorEastAsia"/>
              <w:bCs w:val="0"/>
              <w:kern w:val="2"/>
              <w:sz w:val="18"/>
              <w:szCs w:val="18"/>
              <w:lang w:eastAsia="en-CA"/>
              <w14:ligatures w14:val="standardContextual"/>
            </w:rPr>
          </w:pPr>
          <w:hyperlink w:anchor="_Toc206423504" w:history="1">
            <w:r w:rsidRPr="00863A2C">
              <w:rPr>
                <w:rStyle w:val="Hyperlink"/>
                <w:sz w:val="18"/>
                <w:szCs w:val="18"/>
              </w:rPr>
              <w:t>Complex Medical Issues and Special Consideration</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_Toc206423504 \h </w:instrText>
            </w:r>
            <w:r w:rsidRPr="00863A2C">
              <w:rPr>
                <w:webHidden/>
                <w:sz w:val="18"/>
                <w:szCs w:val="18"/>
              </w:rPr>
            </w:r>
            <w:r w:rsidRPr="00863A2C">
              <w:rPr>
                <w:webHidden/>
                <w:sz w:val="18"/>
                <w:szCs w:val="18"/>
              </w:rPr>
              <w:fldChar w:fldCharType="separate"/>
            </w:r>
            <w:r w:rsidRPr="00863A2C">
              <w:rPr>
                <w:webHidden/>
                <w:sz w:val="18"/>
                <w:szCs w:val="18"/>
              </w:rPr>
              <w:t>15</w:t>
            </w:r>
            <w:r w:rsidRPr="00863A2C">
              <w:rPr>
                <w:webHidden/>
                <w:sz w:val="18"/>
                <w:szCs w:val="18"/>
              </w:rPr>
              <w:fldChar w:fldCharType="end"/>
            </w:r>
          </w:hyperlink>
        </w:p>
        <w:p w14:paraId="12F00B40" w14:textId="3485481A" w:rsidR="00863A2C" w:rsidRPr="00863A2C" w:rsidRDefault="00863A2C">
          <w:pPr>
            <w:pStyle w:val="TOC2"/>
            <w:rPr>
              <w:rFonts w:eastAsiaTheme="minorEastAsia"/>
              <w:bCs w:val="0"/>
              <w:kern w:val="2"/>
              <w:sz w:val="18"/>
              <w:szCs w:val="18"/>
              <w:lang w:eastAsia="en-CA"/>
              <w14:ligatures w14:val="standardContextual"/>
            </w:rPr>
          </w:pPr>
          <w:hyperlink w:anchor="_Toc206423505" w:history="1">
            <w:r w:rsidRPr="00863A2C">
              <w:rPr>
                <w:rStyle w:val="Hyperlink"/>
                <w:sz w:val="18"/>
                <w:szCs w:val="18"/>
              </w:rPr>
              <w:t>Test Results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_Toc206423505 \h </w:instrText>
            </w:r>
            <w:r w:rsidRPr="00863A2C">
              <w:rPr>
                <w:webHidden/>
                <w:sz w:val="18"/>
                <w:szCs w:val="18"/>
              </w:rPr>
            </w:r>
            <w:r w:rsidRPr="00863A2C">
              <w:rPr>
                <w:webHidden/>
                <w:sz w:val="18"/>
                <w:szCs w:val="18"/>
              </w:rPr>
              <w:fldChar w:fldCharType="separate"/>
            </w:r>
            <w:r w:rsidRPr="00863A2C">
              <w:rPr>
                <w:webHidden/>
                <w:sz w:val="18"/>
                <w:szCs w:val="18"/>
              </w:rPr>
              <w:t>15</w:t>
            </w:r>
            <w:r w:rsidRPr="00863A2C">
              <w:rPr>
                <w:webHidden/>
                <w:sz w:val="18"/>
                <w:szCs w:val="18"/>
              </w:rPr>
              <w:fldChar w:fldCharType="end"/>
            </w:r>
          </w:hyperlink>
        </w:p>
        <w:p w14:paraId="1DEC496E" w14:textId="4585E203" w:rsidR="00863A2C" w:rsidRPr="00863A2C" w:rsidRDefault="00863A2C">
          <w:pPr>
            <w:pStyle w:val="TOC2"/>
            <w:rPr>
              <w:rFonts w:eastAsiaTheme="minorEastAsia"/>
              <w:bCs w:val="0"/>
              <w:kern w:val="2"/>
              <w:sz w:val="18"/>
              <w:szCs w:val="18"/>
              <w:lang w:eastAsia="en-CA"/>
              <w14:ligatures w14:val="standardContextual"/>
            </w:rPr>
          </w:pPr>
          <w:hyperlink w:anchor="_Toc206423506" w:history="1">
            <w:r w:rsidRPr="00863A2C">
              <w:rPr>
                <w:rStyle w:val="Hyperlink"/>
                <w:sz w:val="18"/>
                <w:szCs w:val="18"/>
              </w:rPr>
              <w:t>Accessing Your Medical Records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_Toc206423506 \h </w:instrText>
            </w:r>
            <w:r w:rsidRPr="00863A2C">
              <w:rPr>
                <w:webHidden/>
                <w:sz w:val="18"/>
                <w:szCs w:val="18"/>
              </w:rPr>
            </w:r>
            <w:r w:rsidRPr="00863A2C">
              <w:rPr>
                <w:webHidden/>
                <w:sz w:val="18"/>
                <w:szCs w:val="18"/>
              </w:rPr>
              <w:fldChar w:fldCharType="separate"/>
            </w:r>
            <w:r w:rsidRPr="00863A2C">
              <w:rPr>
                <w:webHidden/>
                <w:sz w:val="18"/>
                <w:szCs w:val="18"/>
              </w:rPr>
              <w:t>15</w:t>
            </w:r>
            <w:r w:rsidRPr="00863A2C">
              <w:rPr>
                <w:webHidden/>
                <w:sz w:val="18"/>
                <w:szCs w:val="18"/>
              </w:rPr>
              <w:fldChar w:fldCharType="end"/>
            </w:r>
          </w:hyperlink>
        </w:p>
        <w:p w14:paraId="0CC9B6C3" w14:textId="75E93740" w:rsidR="00863A2C" w:rsidRPr="00863A2C" w:rsidRDefault="00863A2C">
          <w:pPr>
            <w:pStyle w:val="TOC2"/>
            <w:rPr>
              <w:rFonts w:eastAsiaTheme="minorEastAsia"/>
              <w:bCs w:val="0"/>
              <w:kern w:val="2"/>
              <w:sz w:val="18"/>
              <w:szCs w:val="18"/>
              <w:lang w:eastAsia="en-CA"/>
              <w14:ligatures w14:val="standardContextual"/>
            </w:rPr>
          </w:pPr>
          <w:hyperlink w:anchor="_Toc206423507" w:history="1">
            <w:r w:rsidRPr="00863A2C">
              <w:rPr>
                <w:rStyle w:val="Hyperlink"/>
                <w:sz w:val="18"/>
                <w:szCs w:val="18"/>
              </w:rPr>
              <w:t>AI Scribe Technology Notice and Consent</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_Toc206423507 \h </w:instrText>
            </w:r>
            <w:r w:rsidRPr="00863A2C">
              <w:rPr>
                <w:webHidden/>
                <w:sz w:val="18"/>
                <w:szCs w:val="18"/>
              </w:rPr>
            </w:r>
            <w:r w:rsidRPr="00863A2C">
              <w:rPr>
                <w:webHidden/>
                <w:sz w:val="18"/>
                <w:szCs w:val="18"/>
              </w:rPr>
              <w:fldChar w:fldCharType="separate"/>
            </w:r>
            <w:r w:rsidRPr="00863A2C">
              <w:rPr>
                <w:webHidden/>
                <w:sz w:val="18"/>
                <w:szCs w:val="18"/>
              </w:rPr>
              <w:t>15</w:t>
            </w:r>
            <w:r w:rsidRPr="00863A2C">
              <w:rPr>
                <w:webHidden/>
                <w:sz w:val="18"/>
                <w:szCs w:val="18"/>
              </w:rPr>
              <w:fldChar w:fldCharType="end"/>
            </w:r>
          </w:hyperlink>
        </w:p>
        <w:p w14:paraId="31751A5A" w14:textId="1374EBEE" w:rsidR="00863A2C" w:rsidRPr="00863A2C" w:rsidRDefault="00863A2C">
          <w:pPr>
            <w:pStyle w:val="TOC2"/>
            <w:rPr>
              <w:rFonts w:eastAsiaTheme="minorEastAsia"/>
              <w:bCs w:val="0"/>
              <w:kern w:val="2"/>
              <w:sz w:val="18"/>
              <w:szCs w:val="18"/>
              <w:lang w:eastAsia="en-CA"/>
              <w14:ligatures w14:val="standardContextual"/>
            </w:rPr>
          </w:pPr>
          <w:hyperlink w:anchor="_Toc206423508" w:history="1">
            <w:r w:rsidRPr="00863A2C">
              <w:rPr>
                <w:rStyle w:val="Hyperlink"/>
                <w:sz w:val="18"/>
                <w:szCs w:val="18"/>
              </w:rPr>
              <w:t>Costs</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_Toc206423508 \h </w:instrText>
            </w:r>
            <w:r w:rsidRPr="00863A2C">
              <w:rPr>
                <w:webHidden/>
                <w:sz w:val="18"/>
                <w:szCs w:val="18"/>
              </w:rPr>
            </w:r>
            <w:r w:rsidRPr="00863A2C">
              <w:rPr>
                <w:webHidden/>
                <w:sz w:val="18"/>
                <w:szCs w:val="18"/>
              </w:rPr>
              <w:fldChar w:fldCharType="separate"/>
            </w:r>
            <w:r w:rsidRPr="00863A2C">
              <w:rPr>
                <w:webHidden/>
                <w:sz w:val="18"/>
                <w:szCs w:val="18"/>
              </w:rPr>
              <w:t>15</w:t>
            </w:r>
            <w:r w:rsidRPr="00863A2C">
              <w:rPr>
                <w:webHidden/>
                <w:sz w:val="18"/>
                <w:szCs w:val="18"/>
              </w:rPr>
              <w:fldChar w:fldCharType="end"/>
            </w:r>
          </w:hyperlink>
        </w:p>
        <w:p w14:paraId="7480BB6B" w14:textId="193A9993" w:rsidR="00863A2C" w:rsidRPr="00863A2C" w:rsidRDefault="00863A2C">
          <w:pPr>
            <w:pStyle w:val="TOC2"/>
            <w:rPr>
              <w:rFonts w:eastAsiaTheme="minorEastAsia"/>
              <w:bCs w:val="0"/>
              <w:kern w:val="2"/>
              <w:sz w:val="18"/>
              <w:szCs w:val="18"/>
              <w:lang w:eastAsia="en-CA"/>
              <w14:ligatures w14:val="standardContextual"/>
            </w:rPr>
          </w:pPr>
          <w:hyperlink w:anchor="_Toc206423509" w:history="1">
            <w:r w:rsidRPr="00863A2C">
              <w:rPr>
                <w:rStyle w:val="Hyperlink"/>
                <w:sz w:val="18"/>
                <w:szCs w:val="18"/>
              </w:rPr>
              <w:t>Ending a Physician-Patient Relationship</w:t>
            </w:r>
            <w:r w:rsidRPr="00863A2C">
              <w:rPr>
                <w:webHidden/>
                <w:sz w:val="18"/>
                <w:szCs w:val="18"/>
              </w:rPr>
              <w:tab/>
            </w:r>
            <w:r w:rsidRPr="00863A2C">
              <w:rPr>
                <w:webHidden/>
                <w:sz w:val="18"/>
                <w:szCs w:val="18"/>
              </w:rPr>
              <w:fldChar w:fldCharType="begin"/>
            </w:r>
            <w:r w:rsidRPr="00863A2C">
              <w:rPr>
                <w:webHidden/>
                <w:sz w:val="18"/>
                <w:szCs w:val="18"/>
              </w:rPr>
              <w:instrText xml:space="preserve"> PAGEREF _Toc206423509 \h </w:instrText>
            </w:r>
            <w:r w:rsidRPr="00863A2C">
              <w:rPr>
                <w:webHidden/>
                <w:sz w:val="18"/>
                <w:szCs w:val="18"/>
              </w:rPr>
            </w:r>
            <w:r w:rsidRPr="00863A2C">
              <w:rPr>
                <w:webHidden/>
                <w:sz w:val="18"/>
                <w:szCs w:val="18"/>
              </w:rPr>
              <w:fldChar w:fldCharType="separate"/>
            </w:r>
            <w:r w:rsidRPr="00863A2C">
              <w:rPr>
                <w:webHidden/>
                <w:sz w:val="18"/>
                <w:szCs w:val="18"/>
              </w:rPr>
              <w:t>16</w:t>
            </w:r>
            <w:r w:rsidRPr="00863A2C">
              <w:rPr>
                <w:webHidden/>
                <w:sz w:val="18"/>
                <w:szCs w:val="18"/>
              </w:rPr>
              <w:fldChar w:fldCharType="end"/>
            </w:r>
          </w:hyperlink>
        </w:p>
        <w:p w14:paraId="09A2F814" w14:textId="59398712" w:rsidR="00863A2C" w:rsidRPr="00863A2C" w:rsidRDefault="00863A2C">
          <w:pPr>
            <w:pStyle w:val="TOC1"/>
            <w:tabs>
              <w:tab w:val="right" w:leader="dot" w:pos="9350"/>
            </w:tabs>
            <w:rPr>
              <w:rFonts w:eastAsiaTheme="minorEastAsia"/>
              <w:bCs w:val="0"/>
              <w:iCs w:val="0"/>
              <w:noProof/>
              <w:kern w:val="2"/>
              <w:sz w:val="18"/>
              <w:szCs w:val="18"/>
              <w:lang w:eastAsia="en-CA"/>
              <w14:ligatures w14:val="standardContextual"/>
            </w:rPr>
          </w:pPr>
          <w:hyperlink w:anchor="_Toc206423510" w:history="1">
            <w:r w:rsidRPr="00863A2C">
              <w:rPr>
                <w:rStyle w:val="Hyperlink"/>
                <w:b/>
                <w:noProof/>
                <w:sz w:val="18"/>
                <w:szCs w:val="18"/>
              </w:rPr>
              <w:t>Business Continuity Contact Information</w:t>
            </w:r>
            <w:r w:rsidRPr="00863A2C">
              <w:rPr>
                <w:noProof/>
                <w:webHidden/>
                <w:sz w:val="18"/>
                <w:szCs w:val="18"/>
              </w:rPr>
              <w:tab/>
            </w:r>
            <w:r w:rsidRPr="00863A2C">
              <w:rPr>
                <w:noProof/>
                <w:webHidden/>
                <w:sz w:val="18"/>
                <w:szCs w:val="18"/>
              </w:rPr>
              <w:fldChar w:fldCharType="begin"/>
            </w:r>
            <w:r w:rsidRPr="00863A2C">
              <w:rPr>
                <w:noProof/>
                <w:webHidden/>
                <w:sz w:val="18"/>
                <w:szCs w:val="18"/>
              </w:rPr>
              <w:instrText xml:space="preserve"> PAGEREF _Toc206423510 \h </w:instrText>
            </w:r>
            <w:r w:rsidRPr="00863A2C">
              <w:rPr>
                <w:noProof/>
                <w:webHidden/>
                <w:sz w:val="18"/>
                <w:szCs w:val="18"/>
              </w:rPr>
            </w:r>
            <w:r w:rsidRPr="00863A2C">
              <w:rPr>
                <w:noProof/>
                <w:webHidden/>
                <w:sz w:val="18"/>
                <w:szCs w:val="18"/>
              </w:rPr>
              <w:fldChar w:fldCharType="separate"/>
            </w:r>
            <w:r w:rsidRPr="00863A2C">
              <w:rPr>
                <w:noProof/>
                <w:webHidden/>
                <w:sz w:val="18"/>
                <w:szCs w:val="18"/>
              </w:rPr>
              <w:t>16</w:t>
            </w:r>
            <w:r w:rsidRPr="00863A2C">
              <w:rPr>
                <w:noProof/>
                <w:webHidden/>
                <w:sz w:val="18"/>
                <w:szCs w:val="18"/>
              </w:rPr>
              <w:fldChar w:fldCharType="end"/>
            </w:r>
          </w:hyperlink>
        </w:p>
        <w:p w14:paraId="1D718D89" w14:textId="4C13C2A6" w:rsidR="006504DE" w:rsidRPr="006504DE" w:rsidRDefault="006504DE" w:rsidP="004F75DF">
          <w:pPr>
            <w:pStyle w:val="TOC1"/>
            <w:tabs>
              <w:tab w:val="right" w:leader="dot" w:pos="9360"/>
            </w:tabs>
            <w:rPr>
              <w:rStyle w:val="Hyperlink"/>
              <w:bCs w:val="0"/>
              <w:noProof/>
              <w:kern w:val="2"/>
              <w:lang w:eastAsia="en-CA"/>
              <w14:ligatures w14:val="standardContextual"/>
            </w:rPr>
          </w:pPr>
          <w:r w:rsidRPr="00863A2C">
            <w:rPr>
              <w:sz w:val="18"/>
              <w:szCs w:val="18"/>
            </w:rPr>
            <w:fldChar w:fldCharType="end"/>
          </w:r>
        </w:p>
      </w:sdtContent>
    </w:sdt>
    <w:p w14:paraId="7B41D397" w14:textId="0BD7DECD" w:rsidR="00F518E0" w:rsidRDefault="00F518E0" w:rsidP="00F518E0">
      <w:pPr>
        <w:rPr>
          <w:b/>
          <w:bCs/>
          <w:noProof/>
        </w:rPr>
      </w:pPr>
      <w:bookmarkStart w:id="0" w:name="_Toc521674563"/>
    </w:p>
    <w:p w14:paraId="5CCB257A" w14:textId="54A93ACE" w:rsidR="00EC4A63" w:rsidRPr="00F518E0" w:rsidRDefault="00111EA8" w:rsidP="0038523E">
      <w:pPr>
        <w:pStyle w:val="Heading1"/>
        <w:shd w:val="clear" w:color="auto" w:fill="F2F2F2" w:themeFill="background1" w:themeFillShade="F2"/>
        <w:rPr>
          <w:rStyle w:val="SubtleEmphasis"/>
          <w:rFonts w:asciiTheme="minorHAnsi" w:hAnsiTheme="minorHAnsi" w:cstheme="minorBidi"/>
          <w:i w:val="0"/>
          <w:iCs w:val="0"/>
          <w:color w:val="auto"/>
          <w:sz w:val="22"/>
          <w:szCs w:val="22"/>
        </w:rPr>
      </w:pPr>
      <w:bookmarkStart w:id="1" w:name="_Toc206423443"/>
      <w:r w:rsidRPr="573653C5">
        <w:rPr>
          <w:rStyle w:val="SubtleEmphasis"/>
          <w:rFonts w:asciiTheme="minorHAnsi" w:hAnsiTheme="minorHAnsi" w:cstheme="minorBidi"/>
          <w:b/>
          <w:i w:val="0"/>
          <w:color w:val="000000" w:themeColor="text1"/>
          <w:sz w:val="36"/>
          <w:szCs w:val="36"/>
        </w:rPr>
        <w:lastRenderedPageBreak/>
        <w:t xml:space="preserve">About </w:t>
      </w:r>
      <w:bookmarkEnd w:id="0"/>
      <w:r w:rsidR="00C67921" w:rsidRPr="573653C5">
        <w:rPr>
          <w:rStyle w:val="SubtleEmphasis"/>
          <w:rFonts w:asciiTheme="minorHAnsi" w:hAnsiTheme="minorHAnsi" w:cstheme="minorBidi"/>
          <w:b/>
          <w:i w:val="0"/>
          <w:color w:val="000000" w:themeColor="text1"/>
          <w:sz w:val="36"/>
          <w:szCs w:val="36"/>
        </w:rPr>
        <w:t>our clinic</w:t>
      </w:r>
      <w:bookmarkEnd w:id="1"/>
    </w:p>
    <w:p w14:paraId="57F71FA1" w14:textId="15DCE550" w:rsidR="006659E1" w:rsidRPr="00630935" w:rsidRDefault="006659E1" w:rsidP="006659E1">
      <w:pPr>
        <w:pStyle w:val="Heading2"/>
        <w:rPr>
          <w:rFonts w:asciiTheme="minorHAnsi" w:hAnsiTheme="minorHAnsi" w:cstheme="minorBidi"/>
          <w:sz w:val="32"/>
          <w:szCs w:val="32"/>
        </w:rPr>
      </w:pPr>
      <w:bookmarkStart w:id="2" w:name="_Toc206423444"/>
      <w:r w:rsidRPr="573653C5">
        <w:rPr>
          <w:rFonts w:asciiTheme="minorHAnsi" w:hAnsiTheme="minorHAnsi" w:cstheme="minorBidi"/>
          <w:sz w:val="32"/>
          <w:szCs w:val="32"/>
        </w:rPr>
        <w:t>Clinic Name</w:t>
      </w:r>
      <w:bookmarkEnd w:id="2"/>
    </w:p>
    <w:tbl>
      <w:tblPr>
        <w:tblStyle w:val="TableGrid"/>
        <w:tblW w:w="0" w:type="auto"/>
        <w:tblLook w:val="04A0" w:firstRow="1" w:lastRow="0" w:firstColumn="1" w:lastColumn="0" w:noHBand="0" w:noVBand="1"/>
      </w:tblPr>
      <w:tblGrid>
        <w:gridCol w:w="3964"/>
        <w:gridCol w:w="5386"/>
      </w:tblGrid>
      <w:tr w:rsidR="00843219" w14:paraId="10C70E94" w14:textId="77777777" w:rsidTr="27686611">
        <w:tc>
          <w:tcPr>
            <w:tcW w:w="9350" w:type="dxa"/>
            <w:gridSpan w:val="2"/>
            <w:shd w:val="clear" w:color="auto" w:fill="F2F2F2" w:themeFill="background1" w:themeFillShade="F2"/>
          </w:tcPr>
          <w:p w14:paraId="7412D01E" w14:textId="3F9298B6" w:rsidR="00843219" w:rsidRDefault="00843219" w:rsidP="001239DB">
            <w:r>
              <w:t>[</w:t>
            </w:r>
            <w:r w:rsidRPr="00843219">
              <w:rPr>
                <w:b/>
                <w:bCs/>
                <w:sz w:val="28"/>
                <w:szCs w:val="28"/>
                <w:shd w:val="clear" w:color="auto" w:fill="FBE4D5" w:themeFill="accent2" w:themeFillTint="33"/>
              </w:rPr>
              <w:t>Clinic Name</w:t>
            </w:r>
            <w:r>
              <w:t>]</w:t>
            </w:r>
          </w:p>
        </w:tc>
      </w:tr>
      <w:tr w:rsidR="001239DB" w14:paraId="71C841B2" w14:textId="77777777" w:rsidTr="27686611">
        <w:tc>
          <w:tcPr>
            <w:tcW w:w="3964" w:type="dxa"/>
            <w:shd w:val="clear" w:color="auto" w:fill="F2F2F2" w:themeFill="background1" w:themeFillShade="F2"/>
          </w:tcPr>
          <w:p w14:paraId="5A5FB399" w14:textId="55BEA48F" w:rsidR="001239DB" w:rsidRPr="00C67921" w:rsidRDefault="001239DB" w:rsidP="001239DB">
            <w:r w:rsidRPr="00C67921">
              <w:t>Clinic Hours</w:t>
            </w:r>
          </w:p>
        </w:tc>
        <w:tc>
          <w:tcPr>
            <w:tcW w:w="5386" w:type="dxa"/>
          </w:tcPr>
          <w:p w14:paraId="2479DAB6" w14:textId="6DF01032" w:rsidR="001239DB" w:rsidRDefault="00FA0EE3" w:rsidP="2BBD40E5">
            <w:r>
              <w:t>[</w:t>
            </w:r>
            <w:r w:rsidRPr="00FA0EE3">
              <w:rPr>
                <w:shd w:val="clear" w:color="auto" w:fill="FBE4D5" w:themeFill="accent2" w:themeFillTint="33"/>
              </w:rPr>
              <w:t>Add here</w:t>
            </w:r>
            <w:r w:rsidR="293F1CE2">
              <w:t>]</w:t>
            </w:r>
          </w:p>
        </w:tc>
      </w:tr>
      <w:tr w:rsidR="001239DB" w:rsidRPr="00AD2BF6" w14:paraId="4CA406D6" w14:textId="77777777" w:rsidTr="27686611">
        <w:tc>
          <w:tcPr>
            <w:tcW w:w="3964" w:type="dxa"/>
            <w:shd w:val="clear" w:color="auto" w:fill="F2F2F2" w:themeFill="background1" w:themeFillShade="F2"/>
          </w:tcPr>
          <w:p w14:paraId="674FDC37" w14:textId="0AE539D1" w:rsidR="001239DB" w:rsidRPr="00C67921" w:rsidRDefault="001239DB" w:rsidP="001239DB">
            <w:r w:rsidRPr="00C67921">
              <w:rPr>
                <w:lang w:val="en-CA"/>
              </w:rPr>
              <w:t xml:space="preserve">Special </w:t>
            </w:r>
            <w:r w:rsidR="62447244" w:rsidRPr="573653C5">
              <w:rPr>
                <w:lang w:val="en-CA"/>
              </w:rPr>
              <w:t>Se</w:t>
            </w:r>
            <w:r w:rsidRPr="573653C5">
              <w:rPr>
                <w:lang w:val="en-CA"/>
              </w:rPr>
              <w:t xml:space="preserve">rvices </w:t>
            </w:r>
            <w:r w:rsidR="629487DF" w:rsidRPr="573653C5">
              <w:rPr>
                <w:lang w:val="en-CA"/>
              </w:rPr>
              <w:t>O</w:t>
            </w:r>
            <w:r w:rsidRPr="573653C5">
              <w:rPr>
                <w:lang w:val="en-CA"/>
              </w:rPr>
              <w:t>ffered</w:t>
            </w:r>
            <w:r w:rsidRPr="00C67921">
              <w:rPr>
                <w:lang w:val="en-CA"/>
              </w:rPr>
              <w:t>, if applicable</w:t>
            </w:r>
          </w:p>
        </w:tc>
        <w:tc>
          <w:tcPr>
            <w:tcW w:w="5386" w:type="dxa"/>
          </w:tcPr>
          <w:p w14:paraId="7DC012F4" w14:textId="071F97CC" w:rsidR="001239DB" w:rsidRDefault="001239DB" w:rsidP="001239DB">
            <w:r>
              <w:rPr>
                <w:lang w:val="en-CA"/>
              </w:rPr>
              <w:t>[</w:t>
            </w:r>
            <w:r w:rsidRPr="00FA0EE3">
              <w:rPr>
                <w:shd w:val="clear" w:color="auto" w:fill="FBE4D5" w:themeFill="accent2" w:themeFillTint="33"/>
                <w:lang w:val="en-CA"/>
              </w:rPr>
              <w:t>Add here</w:t>
            </w:r>
            <w:r>
              <w:rPr>
                <w:lang w:val="en-CA"/>
              </w:rPr>
              <w:t>]</w:t>
            </w:r>
          </w:p>
        </w:tc>
      </w:tr>
    </w:tbl>
    <w:p w14:paraId="78948365" w14:textId="01C9B7C6" w:rsidR="00EA0D25" w:rsidRPr="00630935" w:rsidRDefault="00EA0D25" w:rsidP="00C67921">
      <w:pPr>
        <w:pStyle w:val="Heading2"/>
        <w:rPr>
          <w:rFonts w:asciiTheme="minorHAnsi" w:hAnsiTheme="minorHAnsi" w:cstheme="minorBidi"/>
          <w:sz w:val="32"/>
          <w:szCs w:val="32"/>
        </w:rPr>
      </w:pPr>
      <w:bookmarkStart w:id="3" w:name="_Toc206423445"/>
      <w:r w:rsidRPr="36C64826">
        <w:rPr>
          <w:rFonts w:asciiTheme="minorHAnsi" w:hAnsiTheme="minorHAnsi" w:cstheme="minorBidi"/>
          <w:sz w:val="32"/>
          <w:szCs w:val="32"/>
        </w:rPr>
        <w:t xml:space="preserve">Our </w:t>
      </w:r>
      <w:r w:rsidR="6367BF6A" w:rsidRPr="36C64826">
        <w:rPr>
          <w:rFonts w:asciiTheme="minorHAnsi" w:hAnsiTheme="minorHAnsi" w:cstheme="minorBidi"/>
          <w:sz w:val="32"/>
          <w:szCs w:val="32"/>
        </w:rPr>
        <w:t>S</w:t>
      </w:r>
      <w:r w:rsidRPr="36C64826">
        <w:rPr>
          <w:rFonts w:asciiTheme="minorHAnsi" w:hAnsiTheme="minorHAnsi" w:cstheme="minorBidi"/>
          <w:sz w:val="32"/>
          <w:szCs w:val="32"/>
        </w:rPr>
        <w:t>tory</w:t>
      </w:r>
      <w:bookmarkEnd w:id="3"/>
    </w:p>
    <w:p w14:paraId="49CDC89B" w14:textId="7F453AA9" w:rsidR="00EA0D25" w:rsidRDefault="00EA0D25" w:rsidP="00EA0D25">
      <w:pPr>
        <w:rPr>
          <w:lang w:val="en-US"/>
        </w:rPr>
      </w:pPr>
      <w:r>
        <w:rPr>
          <w:lang w:val="en-US"/>
        </w:rPr>
        <w:t>Founded in [</w:t>
      </w:r>
      <w:r w:rsidRPr="00EA0D25">
        <w:rPr>
          <w:shd w:val="clear" w:color="auto" w:fill="FBE4D5" w:themeFill="accent2" w:themeFillTint="33"/>
          <w:lang w:val="en-US"/>
        </w:rPr>
        <w:t>Year</w:t>
      </w:r>
      <w:r>
        <w:rPr>
          <w:lang w:val="en-US"/>
        </w:rPr>
        <w:t>], [</w:t>
      </w:r>
      <w:r w:rsidRPr="00EA0D25">
        <w:rPr>
          <w:shd w:val="clear" w:color="auto" w:fill="FBE4D5" w:themeFill="accent2" w:themeFillTint="33"/>
          <w:lang w:val="en-US"/>
        </w:rPr>
        <w:t>Clinic Name</w:t>
      </w:r>
      <w:r>
        <w:rPr>
          <w:lang w:val="en-US"/>
        </w:rPr>
        <w:t>] began with a simple mission: to provide compassionate, high-quality healthcare to our community.</w:t>
      </w:r>
      <w:r w:rsidR="00466444">
        <w:rPr>
          <w:lang w:val="en-US"/>
        </w:rPr>
        <w:t xml:space="preserve"> Our [</w:t>
      </w:r>
      <w:r w:rsidR="00466444" w:rsidRPr="006659E1">
        <w:rPr>
          <w:shd w:val="clear" w:color="auto" w:fill="FBE4D5" w:themeFill="accent2" w:themeFillTint="33"/>
          <w:lang w:val="en-US"/>
        </w:rPr>
        <w:t>type of clinic – I.e. Family Practice</w:t>
      </w:r>
      <w:r w:rsidR="006659E1">
        <w:rPr>
          <w:lang w:val="en-US"/>
        </w:rPr>
        <w:t>]</w:t>
      </w:r>
      <w:r>
        <w:rPr>
          <w:lang w:val="en-US"/>
        </w:rPr>
        <w:t xml:space="preserve"> started as a small practice with just [number] providers </w:t>
      </w:r>
      <w:r w:rsidR="4725BBE7">
        <w:rPr>
          <w:lang w:val="en-US"/>
        </w:rPr>
        <w:t xml:space="preserve">and </w:t>
      </w:r>
      <w:r>
        <w:rPr>
          <w:lang w:val="en-US"/>
        </w:rPr>
        <w:t>has grown into a trusted clinic offering a wide range of medical services. Over the years, we have built lasting relationships with our patients, guided by a commitment to personalized care, innovation, and clinical excellence.</w:t>
      </w:r>
    </w:p>
    <w:p w14:paraId="495D7ECA" w14:textId="01A62D1D" w:rsidR="00466444" w:rsidRPr="00630935" w:rsidRDefault="00466444" w:rsidP="00466444">
      <w:pPr>
        <w:pStyle w:val="Heading2"/>
        <w:rPr>
          <w:rFonts w:asciiTheme="minorHAnsi" w:hAnsiTheme="minorHAnsi" w:cstheme="minorBidi"/>
          <w:sz w:val="32"/>
          <w:szCs w:val="32"/>
        </w:rPr>
      </w:pPr>
      <w:bookmarkStart w:id="4" w:name="_Toc206423446"/>
      <w:r w:rsidRPr="573653C5">
        <w:rPr>
          <w:rFonts w:asciiTheme="minorHAnsi" w:hAnsiTheme="minorHAnsi" w:cstheme="minorBidi"/>
          <w:sz w:val="32"/>
          <w:szCs w:val="32"/>
        </w:rPr>
        <w:t>Our Physicians</w:t>
      </w:r>
      <w:bookmarkEnd w:id="4"/>
    </w:p>
    <w:p w14:paraId="2D233D63" w14:textId="3041E17F" w:rsidR="00466444" w:rsidRDefault="00466444" w:rsidP="00466444">
      <w:pPr>
        <w:pStyle w:val="Heading2"/>
        <w:ind w:left="0" w:firstLine="0"/>
        <w:rPr>
          <w:rFonts w:asciiTheme="minorHAnsi" w:hAnsiTheme="minorHAnsi" w:cstheme="minorBidi"/>
        </w:rPr>
      </w:pPr>
      <w:bookmarkStart w:id="5" w:name="_Toc206423447"/>
      <w:r w:rsidRPr="00466444">
        <w:rPr>
          <w:noProof/>
        </w:rPr>
        <w:drawing>
          <wp:anchor distT="0" distB="0" distL="114300" distR="114300" simplePos="0" relativeHeight="251658241" behindDoc="0" locked="0" layoutInCell="1" allowOverlap="1" wp14:anchorId="0F5946FE" wp14:editId="1FDEFEF6">
            <wp:simplePos x="0" y="0"/>
            <wp:positionH relativeFrom="margin">
              <wp:align>left</wp:align>
            </wp:positionH>
            <wp:positionV relativeFrom="paragraph">
              <wp:posOffset>273685</wp:posOffset>
            </wp:positionV>
            <wp:extent cx="1039495" cy="1076325"/>
            <wp:effectExtent l="76200" t="76200" r="141605" b="123825"/>
            <wp:wrapThrough wrapText="bothSides">
              <wp:wrapPolygon edited="0">
                <wp:start x="-792" y="-1529"/>
                <wp:lineTo x="-1583" y="-1147"/>
                <wp:lineTo x="-1583" y="22173"/>
                <wp:lineTo x="-792" y="23703"/>
                <wp:lineTo x="23355" y="23703"/>
                <wp:lineTo x="23355" y="23320"/>
                <wp:lineTo x="24147" y="17586"/>
                <wp:lineTo x="24147" y="4970"/>
                <wp:lineTo x="23355" y="-765"/>
                <wp:lineTo x="23355" y="-1529"/>
                <wp:lineTo x="-792" y="-1529"/>
              </wp:wrapPolygon>
            </wp:wrapThrough>
            <wp:docPr id="34868057" name="Picture 1" descr="A black and white line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057" name="Picture 1" descr="A black and white line drawing of a perso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041934" cy="1078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5"/>
    </w:p>
    <w:p w14:paraId="5478DF34" w14:textId="77777777" w:rsidR="00466444" w:rsidRPr="00466444" w:rsidRDefault="00466444" w:rsidP="00466444">
      <w:pPr>
        <w:rPr>
          <w:lang w:val="en-US"/>
        </w:rPr>
      </w:pPr>
    </w:p>
    <w:p w14:paraId="4B28CC75" w14:textId="20066061" w:rsidR="00466444" w:rsidRPr="00466444" w:rsidRDefault="00466444" w:rsidP="00466444">
      <w:pPr>
        <w:rPr>
          <w:lang w:val="en-US"/>
        </w:rPr>
      </w:pPr>
      <w:r>
        <w:rPr>
          <w:lang w:val="en-US"/>
        </w:rPr>
        <w:t>[</w:t>
      </w:r>
      <w:r w:rsidRPr="00466444">
        <w:rPr>
          <w:shd w:val="clear" w:color="auto" w:fill="FBE4D5" w:themeFill="accent2" w:themeFillTint="33"/>
          <w:lang w:val="en-US"/>
        </w:rPr>
        <w:t>Brief Introduction for each physician</w:t>
      </w:r>
      <w:r>
        <w:rPr>
          <w:lang w:val="en-US"/>
        </w:rPr>
        <w:t>]</w:t>
      </w:r>
    </w:p>
    <w:p w14:paraId="60D1CEAB" w14:textId="77777777" w:rsidR="00466444" w:rsidRDefault="00466444" w:rsidP="00B80F1E">
      <w:pPr>
        <w:pStyle w:val="Heading1"/>
        <w:rPr>
          <w:rFonts w:ascii="Calibri" w:hAnsi="Calibri" w:cs="Calibri"/>
          <w:b/>
          <w:bCs/>
          <w:color w:val="000000" w:themeColor="text1"/>
          <w:sz w:val="28"/>
          <w:szCs w:val="28"/>
          <w:lang w:val="en-US"/>
        </w:rPr>
      </w:pPr>
    </w:p>
    <w:p w14:paraId="7E11EDE2" w14:textId="16F2B038" w:rsidR="00466444" w:rsidRDefault="00466444" w:rsidP="00466444">
      <w:pPr>
        <w:rPr>
          <w:lang w:val="en-US"/>
        </w:rPr>
      </w:pPr>
    </w:p>
    <w:p w14:paraId="65F6FB20" w14:textId="775F20B1" w:rsidR="00466444" w:rsidRPr="00466444" w:rsidRDefault="00466444" w:rsidP="00466444">
      <w:pPr>
        <w:rPr>
          <w:lang w:val="en-US"/>
        </w:rPr>
      </w:pPr>
      <w:r w:rsidRPr="00466444">
        <w:rPr>
          <w:noProof/>
          <w:lang w:val="en-US"/>
        </w:rPr>
        <w:drawing>
          <wp:anchor distT="0" distB="0" distL="114300" distR="114300" simplePos="0" relativeHeight="251658240" behindDoc="0" locked="0" layoutInCell="1" allowOverlap="1" wp14:anchorId="3F489C86" wp14:editId="27CAED9C">
            <wp:simplePos x="0" y="0"/>
            <wp:positionH relativeFrom="margin">
              <wp:align>left</wp:align>
            </wp:positionH>
            <wp:positionV relativeFrom="paragraph">
              <wp:posOffset>32385</wp:posOffset>
            </wp:positionV>
            <wp:extent cx="1040765" cy="1057275"/>
            <wp:effectExtent l="76200" t="76200" r="140335" b="123825"/>
            <wp:wrapThrough wrapText="bothSides">
              <wp:wrapPolygon edited="0">
                <wp:start x="-791" y="-1557"/>
                <wp:lineTo x="-1581" y="-1168"/>
                <wp:lineTo x="-1581" y="22184"/>
                <wp:lineTo x="-791" y="23741"/>
                <wp:lineTo x="23326" y="23741"/>
                <wp:lineTo x="24117" y="17903"/>
                <wp:lineTo x="24117" y="5059"/>
                <wp:lineTo x="23326" y="-778"/>
                <wp:lineTo x="23326" y="-1557"/>
                <wp:lineTo x="-791" y="-1557"/>
              </wp:wrapPolygon>
            </wp:wrapThrough>
            <wp:docPr id="1503461975" name="Picture 1" descr="A black and white outline of a do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61975" name="Picture 1" descr="A black and white outline of a docto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046688" cy="1063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4199F0A" w14:textId="0EE7FBE6" w:rsidR="00466444" w:rsidRPr="00466444" w:rsidRDefault="00466444" w:rsidP="00466444">
      <w:pPr>
        <w:rPr>
          <w:lang w:val="en-US"/>
        </w:rPr>
      </w:pPr>
      <w:r>
        <w:rPr>
          <w:lang w:val="en-US"/>
        </w:rPr>
        <w:t>[</w:t>
      </w:r>
      <w:r w:rsidRPr="00466444">
        <w:rPr>
          <w:shd w:val="clear" w:color="auto" w:fill="FBE4D5" w:themeFill="accent2" w:themeFillTint="33"/>
          <w:lang w:val="en-US"/>
        </w:rPr>
        <w:t>Brief Introduction for each physician</w:t>
      </w:r>
      <w:r>
        <w:rPr>
          <w:lang w:val="en-US"/>
        </w:rPr>
        <w:t>]</w:t>
      </w:r>
    </w:p>
    <w:p w14:paraId="4AEF20D9" w14:textId="77777777" w:rsidR="00466444" w:rsidRDefault="00466444" w:rsidP="00466444">
      <w:pPr>
        <w:pStyle w:val="Heading2"/>
      </w:pPr>
    </w:p>
    <w:p w14:paraId="7CEB5D57" w14:textId="77777777" w:rsidR="00466444" w:rsidRDefault="00466444" w:rsidP="00466444">
      <w:pPr>
        <w:pStyle w:val="Heading2"/>
      </w:pPr>
    </w:p>
    <w:p w14:paraId="0D9FB330" w14:textId="77777777" w:rsidR="00466444" w:rsidRPr="00466444" w:rsidRDefault="00466444" w:rsidP="00466444">
      <w:pPr>
        <w:rPr>
          <w:lang w:val="en-US"/>
        </w:rPr>
      </w:pPr>
    </w:p>
    <w:p w14:paraId="1FB14AB7" w14:textId="0431DE1D" w:rsidR="00466444" w:rsidRPr="009903A7" w:rsidRDefault="00466444" w:rsidP="00466444">
      <w:pPr>
        <w:pStyle w:val="Heading2"/>
        <w:rPr>
          <w:rFonts w:asciiTheme="minorHAnsi" w:hAnsiTheme="minorHAnsi" w:cstheme="minorBidi"/>
          <w:sz w:val="32"/>
          <w:szCs w:val="32"/>
        </w:rPr>
      </w:pPr>
      <w:bookmarkStart w:id="6" w:name="_Toc206423448"/>
      <w:r w:rsidRPr="11E985D5">
        <w:rPr>
          <w:rFonts w:asciiTheme="minorHAnsi" w:hAnsiTheme="minorHAnsi" w:cstheme="minorBidi"/>
          <w:sz w:val="32"/>
          <w:szCs w:val="32"/>
        </w:rPr>
        <w:t xml:space="preserve">Our </w:t>
      </w:r>
      <w:r w:rsidR="6967805B" w:rsidRPr="11E985D5">
        <w:rPr>
          <w:rFonts w:asciiTheme="minorHAnsi" w:hAnsiTheme="minorHAnsi" w:cstheme="minorBidi"/>
          <w:sz w:val="32"/>
          <w:szCs w:val="32"/>
        </w:rPr>
        <w:t>T</w:t>
      </w:r>
      <w:r w:rsidRPr="11E985D5">
        <w:rPr>
          <w:rFonts w:asciiTheme="minorHAnsi" w:hAnsiTheme="minorHAnsi" w:cstheme="minorBidi"/>
          <w:sz w:val="32"/>
          <w:szCs w:val="32"/>
        </w:rPr>
        <w:t>eam</w:t>
      </w:r>
      <w:bookmarkEnd w:id="6"/>
    </w:p>
    <w:p w14:paraId="1D1252AA" w14:textId="7181256F" w:rsidR="00466444" w:rsidRDefault="00466444" w:rsidP="00466444">
      <w:pPr>
        <w:rPr>
          <w:lang w:val="en-US"/>
        </w:rPr>
      </w:pPr>
      <w:r>
        <w:rPr>
          <w:lang w:val="en-US"/>
        </w:rPr>
        <w:t>Our team consists of the following team members:</w:t>
      </w:r>
    </w:p>
    <w:p w14:paraId="1B0ECB74" w14:textId="23F6510B" w:rsidR="00466444" w:rsidRDefault="00466444" w:rsidP="009B6635">
      <w:pPr>
        <w:pStyle w:val="ListParagraph"/>
        <w:numPr>
          <w:ilvl w:val="0"/>
          <w:numId w:val="5"/>
        </w:numPr>
        <w:rPr>
          <w:lang w:val="en-US"/>
        </w:rPr>
      </w:pPr>
      <w:r>
        <w:rPr>
          <w:lang w:val="en-US"/>
        </w:rPr>
        <w:t>[</w:t>
      </w:r>
      <w:r w:rsidRPr="006659E1">
        <w:rPr>
          <w:shd w:val="clear" w:color="auto" w:fill="FBE4D5" w:themeFill="accent2" w:themeFillTint="33"/>
          <w:lang w:val="en-US"/>
        </w:rPr>
        <w:t>X</w:t>
      </w:r>
      <w:r>
        <w:rPr>
          <w:lang w:val="en-US"/>
        </w:rPr>
        <w:t>] Administrator(s)</w:t>
      </w:r>
    </w:p>
    <w:p w14:paraId="1A21CF11" w14:textId="0E48D08E" w:rsidR="00466444" w:rsidRDefault="00466444" w:rsidP="009B6635">
      <w:pPr>
        <w:pStyle w:val="ListParagraph"/>
        <w:numPr>
          <w:ilvl w:val="0"/>
          <w:numId w:val="5"/>
        </w:numPr>
        <w:rPr>
          <w:lang w:val="en-US"/>
        </w:rPr>
      </w:pPr>
      <w:r>
        <w:rPr>
          <w:lang w:val="en-US"/>
        </w:rPr>
        <w:t>[</w:t>
      </w:r>
      <w:r w:rsidRPr="006659E1">
        <w:rPr>
          <w:shd w:val="clear" w:color="auto" w:fill="FBE4D5" w:themeFill="accent2" w:themeFillTint="33"/>
          <w:lang w:val="en-US"/>
        </w:rPr>
        <w:t>X</w:t>
      </w:r>
      <w:r>
        <w:rPr>
          <w:lang w:val="en-US"/>
        </w:rPr>
        <w:t>] Licensed Practical Nurse (LPN)</w:t>
      </w:r>
    </w:p>
    <w:p w14:paraId="295C4262" w14:textId="6256127B" w:rsidR="00466444" w:rsidRDefault="00466444" w:rsidP="009B6635">
      <w:pPr>
        <w:pStyle w:val="ListParagraph"/>
        <w:numPr>
          <w:ilvl w:val="0"/>
          <w:numId w:val="5"/>
        </w:numPr>
        <w:rPr>
          <w:lang w:val="en-US"/>
        </w:rPr>
      </w:pPr>
      <w:r>
        <w:rPr>
          <w:lang w:val="en-US"/>
        </w:rPr>
        <w:t>[</w:t>
      </w:r>
      <w:r w:rsidRPr="006659E1">
        <w:rPr>
          <w:shd w:val="clear" w:color="auto" w:fill="FBE4D5" w:themeFill="accent2" w:themeFillTint="33"/>
          <w:lang w:val="en-US"/>
        </w:rPr>
        <w:t>X</w:t>
      </w:r>
      <w:r>
        <w:rPr>
          <w:lang w:val="en-US"/>
        </w:rPr>
        <w:t>] Registered Nurse (RN)</w:t>
      </w:r>
    </w:p>
    <w:p w14:paraId="4A316329" w14:textId="19E4A4BD" w:rsidR="00466444" w:rsidRDefault="00466444" w:rsidP="009B6635">
      <w:pPr>
        <w:pStyle w:val="ListParagraph"/>
        <w:numPr>
          <w:ilvl w:val="0"/>
          <w:numId w:val="5"/>
        </w:numPr>
        <w:rPr>
          <w:lang w:val="en-US"/>
        </w:rPr>
      </w:pPr>
      <w:r>
        <w:rPr>
          <w:lang w:val="en-US"/>
        </w:rPr>
        <w:t>[</w:t>
      </w:r>
      <w:r w:rsidRPr="006659E1">
        <w:rPr>
          <w:shd w:val="clear" w:color="auto" w:fill="FBE4D5" w:themeFill="accent2" w:themeFillTint="33"/>
          <w:lang w:val="en-US"/>
        </w:rPr>
        <w:t>X</w:t>
      </w:r>
      <w:r>
        <w:rPr>
          <w:lang w:val="en-US"/>
        </w:rPr>
        <w:t>] Nurse Practitioner (NP)</w:t>
      </w:r>
    </w:p>
    <w:p w14:paraId="2DABB426" w14:textId="77777777" w:rsidR="00C97AF2" w:rsidRPr="00466444" w:rsidRDefault="00C97AF2" w:rsidP="00C97AF2">
      <w:pPr>
        <w:pStyle w:val="ListParagraph"/>
        <w:ind w:left="360"/>
        <w:rPr>
          <w:lang w:val="en-US"/>
        </w:rPr>
      </w:pPr>
    </w:p>
    <w:p w14:paraId="13EF8B8A" w14:textId="4B5D7BFD" w:rsidR="00AD2BF6" w:rsidRPr="009903A7" w:rsidRDefault="00C67921" w:rsidP="009903A7">
      <w:pPr>
        <w:pStyle w:val="Heading1"/>
        <w:shd w:val="clear" w:color="auto" w:fill="F2F2F2" w:themeFill="background1" w:themeFillShade="F2"/>
        <w:rPr>
          <w:rFonts w:asciiTheme="minorHAnsi" w:hAnsiTheme="minorHAnsi" w:cstheme="minorBidi"/>
          <w:b/>
          <w:color w:val="000000" w:themeColor="text1"/>
          <w:sz w:val="36"/>
          <w:szCs w:val="36"/>
        </w:rPr>
      </w:pPr>
      <w:bookmarkStart w:id="7" w:name="_Toc206423449"/>
      <w:r w:rsidRPr="573653C5">
        <w:rPr>
          <w:rFonts w:asciiTheme="minorHAnsi" w:hAnsiTheme="minorHAnsi" w:cstheme="minorBidi"/>
          <w:b/>
          <w:color w:val="000000" w:themeColor="text1"/>
          <w:sz w:val="36"/>
          <w:szCs w:val="36"/>
        </w:rPr>
        <w:lastRenderedPageBreak/>
        <w:t>Doctors</w:t>
      </w:r>
      <w:bookmarkEnd w:id="7"/>
    </w:p>
    <w:p w14:paraId="5CCB2598" w14:textId="7B7A868B" w:rsidR="00D76820" w:rsidRPr="009903A7" w:rsidRDefault="00BB37BC" w:rsidP="00C67921">
      <w:pPr>
        <w:pStyle w:val="Heading2"/>
        <w:rPr>
          <w:rFonts w:asciiTheme="minorHAnsi" w:hAnsiTheme="minorHAnsi" w:cstheme="minorBidi"/>
          <w:sz w:val="32"/>
          <w:szCs w:val="32"/>
        </w:rPr>
      </w:pPr>
      <w:bookmarkStart w:id="8" w:name="_Toc521674566"/>
      <w:bookmarkStart w:id="9" w:name="_Toc206423450"/>
      <w:r w:rsidRPr="573653C5">
        <w:rPr>
          <w:rFonts w:asciiTheme="minorHAnsi" w:hAnsiTheme="minorHAnsi" w:cstheme="minorBidi"/>
          <w:sz w:val="32"/>
          <w:szCs w:val="32"/>
        </w:rPr>
        <w:t>Hours of Work</w:t>
      </w:r>
      <w:bookmarkEnd w:id="8"/>
      <w:bookmarkEnd w:id="9"/>
    </w:p>
    <w:p w14:paraId="5CCB2599" w14:textId="03F0FA22" w:rsidR="00BB37BC" w:rsidRPr="0038523E" w:rsidRDefault="00BB37BC" w:rsidP="006710F4">
      <w:pPr>
        <w:spacing w:before="120" w:after="120" w:line="276" w:lineRule="auto"/>
        <w:rPr>
          <w:rFonts w:ascii="Calibri" w:hAnsi="Calibri" w:cs="Calibri"/>
        </w:rPr>
      </w:pPr>
      <w:r w:rsidRPr="0038523E">
        <w:rPr>
          <w:rFonts w:ascii="Calibri" w:hAnsi="Calibri" w:cs="Calibri"/>
        </w:rPr>
        <w:t>The doctors each have a standard schedule that is the basis for [</w:t>
      </w:r>
      <w:r w:rsidR="001239DB" w:rsidRPr="0038523E">
        <w:rPr>
          <w:rFonts w:ascii="Calibri" w:hAnsi="Calibri" w:cs="Calibri"/>
          <w:shd w:val="clear" w:color="auto" w:fill="FBE4D5" w:themeFill="accent2" w:themeFillTint="33"/>
        </w:rPr>
        <w:t>Clinic name</w:t>
      </w:r>
      <w:r w:rsidRPr="0038523E">
        <w:rPr>
          <w:rFonts w:ascii="Calibri" w:hAnsi="Calibri" w:cs="Calibri"/>
        </w:rPr>
        <w:t>] hours.  Doctors may choose to alter their hours at their own discretion, providing the other doctors and staff with as much notice as possible.</w:t>
      </w:r>
    </w:p>
    <w:p w14:paraId="5CCB259B" w14:textId="77777777" w:rsidR="00D76820" w:rsidRPr="009903A7" w:rsidRDefault="00870E0C" w:rsidP="00C67921">
      <w:pPr>
        <w:pStyle w:val="Heading2"/>
        <w:rPr>
          <w:rFonts w:asciiTheme="minorHAnsi" w:hAnsiTheme="minorHAnsi" w:cstheme="minorBidi"/>
          <w:sz w:val="32"/>
          <w:szCs w:val="32"/>
        </w:rPr>
      </w:pPr>
      <w:bookmarkStart w:id="10" w:name="_Toc521674567"/>
      <w:bookmarkStart w:id="11" w:name="_Toc206423451"/>
      <w:r w:rsidRPr="573653C5">
        <w:rPr>
          <w:rFonts w:asciiTheme="minorHAnsi" w:hAnsiTheme="minorHAnsi" w:cstheme="minorBidi"/>
          <w:sz w:val="32"/>
          <w:szCs w:val="32"/>
        </w:rPr>
        <w:t>Locum Arrangements</w:t>
      </w:r>
      <w:bookmarkEnd w:id="10"/>
      <w:bookmarkEnd w:id="11"/>
    </w:p>
    <w:p w14:paraId="5CCB259C" w14:textId="25E1625A" w:rsidR="00870E0C" w:rsidRPr="0038523E" w:rsidRDefault="00870E0C" w:rsidP="00870E0C">
      <w:pPr>
        <w:spacing w:before="120" w:after="120" w:line="276" w:lineRule="auto"/>
        <w:rPr>
          <w:rFonts w:ascii="Calibri" w:hAnsi="Calibri" w:cs="Calibri"/>
        </w:rPr>
      </w:pPr>
      <w:r w:rsidRPr="0038523E">
        <w:rPr>
          <w:rFonts w:ascii="Calibri" w:hAnsi="Calibri" w:cs="Calibri"/>
        </w:rPr>
        <w:t xml:space="preserve">When the doctors are away from the clinic for </w:t>
      </w:r>
      <w:r w:rsidR="001239DB" w:rsidRPr="0038523E">
        <w:rPr>
          <w:rFonts w:ascii="Calibri" w:hAnsi="Calibri" w:cs="Calibri"/>
        </w:rPr>
        <w:t>vacation</w:t>
      </w:r>
      <w:r w:rsidRPr="0038523E">
        <w:rPr>
          <w:rFonts w:ascii="Calibri" w:hAnsi="Calibri" w:cs="Calibri"/>
        </w:rPr>
        <w:t xml:space="preserve"> or other </w:t>
      </w:r>
      <w:r w:rsidR="001239DB" w:rsidRPr="0038523E">
        <w:rPr>
          <w:rFonts w:ascii="Calibri" w:hAnsi="Calibri" w:cs="Calibri"/>
        </w:rPr>
        <w:t>types of leave of absence</w:t>
      </w:r>
      <w:r w:rsidRPr="0038523E">
        <w:rPr>
          <w:rFonts w:ascii="Calibri" w:hAnsi="Calibri" w:cs="Calibri"/>
        </w:rPr>
        <w:t>, they often arrange for a</w:t>
      </w:r>
      <w:r w:rsidR="001239DB" w:rsidRPr="0038523E">
        <w:rPr>
          <w:rFonts w:ascii="Calibri" w:hAnsi="Calibri" w:cs="Calibri"/>
        </w:rPr>
        <w:t xml:space="preserve">nother </w:t>
      </w:r>
      <w:r w:rsidRPr="0038523E">
        <w:rPr>
          <w:rFonts w:ascii="Calibri" w:hAnsi="Calibri" w:cs="Calibri"/>
        </w:rPr>
        <w:t>physician (called a 'locum') to provide relief coverage.</w:t>
      </w:r>
    </w:p>
    <w:p w14:paraId="452C52FB" w14:textId="69EA91C1" w:rsidR="00C97AF2" w:rsidRPr="0038523E" w:rsidRDefault="001239DB" w:rsidP="005F2D04">
      <w:pPr>
        <w:spacing w:before="120" w:after="120" w:line="276" w:lineRule="auto"/>
        <w:rPr>
          <w:rFonts w:ascii="Calibri" w:hAnsi="Calibri" w:cs="Calibri"/>
        </w:rPr>
      </w:pPr>
      <w:r w:rsidRPr="0038523E">
        <w:rPr>
          <w:rFonts w:ascii="Calibri" w:hAnsi="Calibri" w:cs="Calibri"/>
        </w:rPr>
        <w:t xml:space="preserve">Locum arrangements are typically a private arrangement between the physician and the locum. </w:t>
      </w:r>
    </w:p>
    <w:p w14:paraId="0FCBC16E" w14:textId="488C2AE8" w:rsidR="00C97AF2" w:rsidRPr="009903A7" w:rsidRDefault="00C97AF2" w:rsidP="009903A7">
      <w:pPr>
        <w:pStyle w:val="Heading1"/>
        <w:shd w:val="clear" w:color="auto" w:fill="F2F2F2" w:themeFill="background1" w:themeFillShade="F2"/>
        <w:rPr>
          <w:rFonts w:ascii="Calibri" w:hAnsi="Calibri" w:cs="Calibri"/>
          <w:b/>
          <w:bCs/>
          <w:color w:val="000000" w:themeColor="text1"/>
          <w:sz w:val="36"/>
          <w:szCs w:val="36"/>
          <w:lang w:val="en-US"/>
        </w:rPr>
      </w:pPr>
      <w:bookmarkStart w:id="12" w:name="_Toc206423452"/>
      <w:r w:rsidRPr="009903A7">
        <w:rPr>
          <w:rFonts w:ascii="Calibri" w:hAnsi="Calibri" w:cs="Calibri"/>
          <w:b/>
          <w:bCs/>
          <w:color w:val="000000" w:themeColor="text1"/>
          <w:sz w:val="36"/>
          <w:szCs w:val="36"/>
          <w:lang w:val="en-US"/>
        </w:rPr>
        <w:t>Administration</w:t>
      </w:r>
      <w:bookmarkEnd w:id="12"/>
      <w:r w:rsidR="00741385">
        <w:rPr>
          <w:rFonts w:ascii="Calibri" w:hAnsi="Calibri" w:cs="Calibri"/>
          <w:b/>
          <w:bCs/>
          <w:color w:val="000000" w:themeColor="text1"/>
          <w:sz w:val="36"/>
          <w:szCs w:val="36"/>
          <w:lang w:val="en-US"/>
        </w:rPr>
        <w:t xml:space="preserve"> </w:t>
      </w:r>
    </w:p>
    <w:p w14:paraId="16C84519" w14:textId="6E88EA63" w:rsidR="00C97AF2" w:rsidRPr="009903A7" w:rsidRDefault="00C97AF2" w:rsidP="00C97AF2">
      <w:pPr>
        <w:pStyle w:val="Heading2"/>
        <w:rPr>
          <w:rFonts w:asciiTheme="minorHAnsi" w:eastAsiaTheme="minorEastAsia" w:hAnsiTheme="minorHAnsi" w:cstheme="minorBidi"/>
          <w:b w:val="0"/>
          <w:sz w:val="32"/>
          <w:szCs w:val="32"/>
          <w:lang w:val="en-CA"/>
        </w:rPr>
      </w:pPr>
      <w:bookmarkStart w:id="13" w:name="_Toc206423453"/>
      <w:r w:rsidRPr="0C269185">
        <w:rPr>
          <w:rFonts w:asciiTheme="minorHAnsi" w:hAnsiTheme="minorHAnsi" w:cstheme="minorBidi"/>
          <w:sz w:val="32"/>
          <w:szCs w:val="32"/>
        </w:rPr>
        <w:t xml:space="preserve">Our </w:t>
      </w:r>
      <w:r w:rsidR="732B94EB" w:rsidRPr="0C269185">
        <w:rPr>
          <w:rFonts w:asciiTheme="minorHAnsi" w:hAnsiTheme="minorHAnsi" w:cstheme="minorBidi"/>
          <w:sz w:val="32"/>
          <w:szCs w:val="32"/>
        </w:rPr>
        <w:t>L</w:t>
      </w:r>
      <w:r w:rsidRPr="0C269185">
        <w:rPr>
          <w:rFonts w:asciiTheme="minorHAnsi" w:hAnsiTheme="minorHAnsi" w:cstheme="minorBidi"/>
          <w:sz w:val="32"/>
          <w:szCs w:val="32"/>
        </w:rPr>
        <w:t>ocation</w:t>
      </w:r>
      <w:bookmarkEnd w:id="13"/>
    </w:p>
    <w:p w14:paraId="1C0F8309" w14:textId="77777777" w:rsidR="00C97AF2" w:rsidRDefault="00C97AF2" w:rsidP="00C97AF2">
      <w:r>
        <w:t>Our clinic is located at: [</w:t>
      </w:r>
      <w:r w:rsidRPr="00EA0D25">
        <w:rPr>
          <w:shd w:val="clear" w:color="auto" w:fill="FBE4D5" w:themeFill="accent2" w:themeFillTint="33"/>
        </w:rPr>
        <w:t>Add clinic address</w:t>
      </w:r>
      <w:r>
        <w:t>]</w:t>
      </w:r>
    </w:p>
    <w:p w14:paraId="1A22B787" w14:textId="2F18AB22" w:rsidR="00C97AF2" w:rsidRPr="009903A7" w:rsidRDefault="00C97AF2" w:rsidP="00C97AF2">
      <w:pPr>
        <w:pStyle w:val="Heading2"/>
        <w:rPr>
          <w:rFonts w:asciiTheme="minorHAnsi" w:hAnsiTheme="minorHAnsi" w:cstheme="minorBidi"/>
          <w:sz w:val="32"/>
          <w:szCs w:val="32"/>
        </w:rPr>
      </w:pPr>
      <w:bookmarkStart w:id="14" w:name="_Toc206423454"/>
      <w:r w:rsidRPr="0C269185">
        <w:rPr>
          <w:rFonts w:asciiTheme="minorHAnsi" w:hAnsiTheme="minorHAnsi" w:cstheme="minorBidi"/>
          <w:sz w:val="32"/>
          <w:szCs w:val="32"/>
        </w:rPr>
        <w:t xml:space="preserve">Our </w:t>
      </w:r>
      <w:r w:rsidR="57D85029" w:rsidRPr="0C269185">
        <w:rPr>
          <w:rFonts w:asciiTheme="minorHAnsi" w:hAnsiTheme="minorHAnsi" w:cstheme="minorBidi"/>
          <w:sz w:val="32"/>
          <w:szCs w:val="32"/>
        </w:rPr>
        <w:t>C</w:t>
      </w:r>
      <w:r w:rsidRPr="0C269185">
        <w:rPr>
          <w:rFonts w:asciiTheme="minorHAnsi" w:hAnsiTheme="minorHAnsi" w:cstheme="minorBidi"/>
          <w:sz w:val="32"/>
          <w:szCs w:val="32"/>
        </w:rPr>
        <w:t xml:space="preserve">linic </w:t>
      </w:r>
      <w:r w:rsidR="55790D1F" w:rsidRPr="6EA0DC54">
        <w:rPr>
          <w:rFonts w:asciiTheme="minorHAnsi" w:hAnsiTheme="minorHAnsi" w:cstheme="minorBidi"/>
          <w:sz w:val="32"/>
          <w:szCs w:val="32"/>
        </w:rPr>
        <w:t>O</w:t>
      </w:r>
      <w:r w:rsidRPr="6EA0DC54">
        <w:rPr>
          <w:rFonts w:asciiTheme="minorHAnsi" w:hAnsiTheme="minorHAnsi" w:cstheme="minorBidi"/>
          <w:sz w:val="32"/>
          <w:szCs w:val="32"/>
        </w:rPr>
        <w:t>perating</w:t>
      </w:r>
      <w:r w:rsidRPr="0C269185">
        <w:rPr>
          <w:rFonts w:asciiTheme="minorHAnsi" w:hAnsiTheme="minorHAnsi" w:cstheme="minorBidi"/>
          <w:sz w:val="32"/>
          <w:szCs w:val="32"/>
        </w:rPr>
        <w:t xml:space="preserve"> </w:t>
      </w:r>
      <w:r w:rsidR="4B784842" w:rsidRPr="3E202EE5">
        <w:rPr>
          <w:rFonts w:asciiTheme="minorHAnsi" w:hAnsiTheme="minorHAnsi" w:cstheme="minorBidi"/>
          <w:sz w:val="32"/>
          <w:szCs w:val="32"/>
        </w:rPr>
        <w:t>H</w:t>
      </w:r>
      <w:r w:rsidRPr="3E202EE5">
        <w:rPr>
          <w:rFonts w:asciiTheme="minorHAnsi" w:hAnsiTheme="minorHAnsi" w:cstheme="minorBidi"/>
          <w:sz w:val="32"/>
          <w:szCs w:val="32"/>
        </w:rPr>
        <w:t>ours</w:t>
      </w:r>
      <w:bookmarkEnd w:id="14"/>
    </w:p>
    <w:tbl>
      <w:tblPr>
        <w:tblStyle w:val="TableGrid"/>
        <w:tblW w:w="9356" w:type="dxa"/>
        <w:tblInd w:w="-5" w:type="dxa"/>
        <w:tblLook w:val="04A0" w:firstRow="1" w:lastRow="0" w:firstColumn="1" w:lastColumn="0" w:noHBand="0" w:noVBand="1"/>
      </w:tblPr>
      <w:tblGrid>
        <w:gridCol w:w="2127"/>
        <w:gridCol w:w="3260"/>
        <w:gridCol w:w="3969"/>
      </w:tblGrid>
      <w:tr w:rsidR="00A64447" w:rsidRPr="006659E1" w14:paraId="39E75BDD" w14:textId="5111DF78" w:rsidTr="00A64447">
        <w:tc>
          <w:tcPr>
            <w:tcW w:w="2127" w:type="dxa"/>
            <w:shd w:val="clear" w:color="auto" w:fill="F2F2F2" w:themeFill="background1" w:themeFillShade="F2"/>
          </w:tcPr>
          <w:p w14:paraId="40E785EB" w14:textId="77777777" w:rsidR="00A64447" w:rsidRPr="006659E1" w:rsidRDefault="00A64447">
            <w:r w:rsidRPr="006659E1">
              <w:t>Days</w:t>
            </w:r>
          </w:p>
        </w:tc>
        <w:tc>
          <w:tcPr>
            <w:tcW w:w="3260" w:type="dxa"/>
            <w:shd w:val="clear" w:color="auto" w:fill="F2F2F2" w:themeFill="background1" w:themeFillShade="F2"/>
          </w:tcPr>
          <w:p w14:paraId="0D0953FA" w14:textId="5524DEDE" w:rsidR="00A64447" w:rsidRPr="006659E1" w:rsidRDefault="00A64447">
            <w:r>
              <w:t xml:space="preserve">Clinic </w:t>
            </w:r>
            <w:r w:rsidRPr="006659E1">
              <w:t>Hours</w:t>
            </w:r>
          </w:p>
        </w:tc>
        <w:tc>
          <w:tcPr>
            <w:tcW w:w="3969" w:type="dxa"/>
            <w:shd w:val="clear" w:color="auto" w:fill="F2F2F2" w:themeFill="background1" w:themeFillShade="F2"/>
          </w:tcPr>
          <w:p w14:paraId="35B6DCDB" w14:textId="3EBE7AE1" w:rsidR="00A64447" w:rsidRDefault="00A64447">
            <w:r>
              <w:t>Telephone Hours</w:t>
            </w:r>
          </w:p>
        </w:tc>
      </w:tr>
      <w:tr w:rsidR="00A64447" w14:paraId="11E15ED4" w14:textId="4343845E" w:rsidTr="00A64447">
        <w:tc>
          <w:tcPr>
            <w:tcW w:w="2127" w:type="dxa"/>
          </w:tcPr>
          <w:p w14:paraId="7BBBF00B" w14:textId="77777777" w:rsidR="00A64447" w:rsidRDefault="00A64447" w:rsidP="00A64447">
            <w:r>
              <w:t>[</w:t>
            </w:r>
            <w:r w:rsidRPr="0097408F">
              <w:rPr>
                <w:shd w:val="clear" w:color="auto" w:fill="FBE4D5" w:themeFill="accent2" w:themeFillTint="33"/>
              </w:rPr>
              <w:t>Monday</w:t>
            </w:r>
            <w:r>
              <w:t>]</w:t>
            </w:r>
          </w:p>
        </w:tc>
        <w:tc>
          <w:tcPr>
            <w:tcW w:w="3260" w:type="dxa"/>
          </w:tcPr>
          <w:p w14:paraId="73F4D020" w14:textId="77777777" w:rsidR="00A64447" w:rsidRDefault="00A64447" w:rsidP="00A64447">
            <w:r>
              <w:t>[</w:t>
            </w:r>
            <w:r w:rsidRPr="0097408F">
              <w:rPr>
                <w:shd w:val="clear" w:color="auto" w:fill="FBE4D5" w:themeFill="accent2" w:themeFillTint="33"/>
              </w:rPr>
              <w:t>8:00am-4:00pm</w:t>
            </w:r>
            <w:r>
              <w:t>]</w:t>
            </w:r>
          </w:p>
        </w:tc>
        <w:tc>
          <w:tcPr>
            <w:tcW w:w="3969" w:type="dxa"/>
          </w:tcPr>
          <w:p w14:paraId="1039D694" w14:textId="0DD644D3" w:rsidR="00A64447" w:rsidRDefault="00A64447" w:rsidP="00A64447">
            <w:r>
              <w:t>[</w:t>
            </w:r>
            <w:r w:rsidRPr="0097408F">
              <w:rPr>
                <w:shd w:val="clear" w:color="auto" w:fill="FBE4D5" w:themeFill="accent2" w:themeFillTint="33"/>
              </w:rPr>
              <w:t>8:00am-12:00pm</w:t>
            </w:r>
            <w:r>
              <w:t>] + [</w:t>
            </w:r>
            <w:r w:rsidRPr="0097408F">
              <w:rPr>
                <w:shd w:val="clear" w:color="auto" w:fill="FBE4D5" w:themeFill="accent2" w:themeFillTint="33"/>
              </w:rPr>
              <w:t>1:00pm-4:00pm</w:t>
            </w:r>
            <w:r>
              <w:t>]</w:t>
            </w:r>
          </w:p>
        </w:tc>
      </w:tr>
      <w:tr w:rsidR="00A64447" w14:paraId="514098BE" w14:textId="15E9A9BC" w:rsidTr="00A64447">
        <w:tc>
          <w:tcPr>
            <w:tcW w:w="2127" w:type="dxa"/>
          </w:tcPr>
          <w:p w14:paraId="0DFFA098" w14:textId="77777777" w:rsidR="00A64447" w:rsidRDefault="00A64447" w:rsidP="00A64447">
            <w:r>
              <w:t>[</w:t>
            </w:r>
            <w:r>
              <w:rPr>
                <w:shd w:val="clear" w:color="auto" w:fill="FBE4D5" w:themeFill="accent2" w:themeFillTint="33"/>
              </w:rPr>
              <w:t>Tuesday</w:t>
            </w:r>
            <w:r>
              <w:t>]</w:t>
            </w:r>
          </w:p>
        </w:tc>
        <w:tc>
          <w:tcPr>
            <w:tcW w:w="3260" w:type="dxa"/>
          </w:tcPr>
          <w:p w14:paraId="22C095D4" w14:textId="77777777" w:rsidR="00A64447" w:rsidRDefault="00A64447" w:rsidP="00A64447">
            <w:r>
              <w:t>[</w:t>
            </w:r>
            <w:r w:rsidRPr="0097408F">
              <w:rPr>
                <w:shd w:val="clear" w:color="auto" w:fill="FBE4D5" w:themeFill="accent2" w:themeFillTint="33"/>
              </w:rPr>
              <w:t>8:00am-4:00pm</w:t>
            </w:r>
            <w:r>
              <w:t>]</w:t>
            </w:r>
          </w:p>
        </w:tc>
        <w:tc>
          <w:tcPr>
            <w:tcW w:w="3969" w:type="dxa"/>
          </w:tcPr>
          <w:p w14:paraId="40214D17" w14:textId="701AFDA9" w:rsidR="00A64447" w:rsidRDefault="00A64447" w:rsidP="00A64447">
            <w:r>
              <w:t>[</w:t>
            </w:r>
            <w:r w:rsidRPr="0097408F">
              <w:rPr>
                <w:shd w:val="clear" w:color="auto" w:fill="FBE4D5" w:themeFill="accent2" w:themeFillTint="33"/>
              </w:rPr>
              <w:t>8:00am-12:00pm</w:t>
            </w:r>
            <w:r>
              <w:t>] + [</w:t>
            </w:r>
            <w:r w:rsidRPr="0097408F">
              <w:rPr>
                <w:shd w:val="clear" w:color="auto" w:fill="FBE4D5" w:themeFill="accent2" w:themeFillTint="33"/>
              </w:rPr>
              <w:t>1:00pm-4:00pm</w:t>
            </w:r>
            <w:r>
              <w:t>]</w:t>
            </w:r>
          </w:p>
        </w:tc>
      </w:tr>
      <w:tr w:rsidR="00A64447" w14:paraId="2E398909" w14:textId="5897433F" w:rsidTr="00A64447">
        <w:tc>
          <w:tcPr>
            <w:tcW w:w="2127" w:type="dxa"/>
          </w:tcPr>
          <w:p w14:paraId="363089BD" w14:textId="77777777" w:rsidR="00A64447" w:rsidRDefault="00A64447" w:rsidP="00A64447">
            <w:r>
              <w:t>[</w:t>
            </w:r>
            <w:r w:rsidRPr="006659E1">
              <w:rPr>
                <w:shd w:val="clear" w:color="auto" w:fill="FBE4D5" w:themeFill="accent2" w:themeFillTint="33"/>
              </w:rPr>
              <w:t>Wednesday</w:t>
            </w:r>
            <w:r>
              <w:t>]</w:t>
            </w:r>
          </w:p>
        </w:tc>
        <w:tc>
          <w:tcPr>
            <w:tcW w:w="3260" w:type="dxa"/>
          </w:tcPr>
          <w:p w14:paraId="7F20F3E5" w14:textId="77777777" w:rsidR="00A64447" w:rsidRDefault="00A64447" w:rsidP="00A64447">
            <w:r>
              <w:t>[</w:t>
            </w:r>
            <w:r w:rsidRPr="0097408F">
              <w:rPr>
                <w:shd w:val="clear" w:color="auto" w:fill="FBE4D5" w:themeFill="accent2" w:themeFillTint="33"/>
              </w:rPr>
              <w:t>8:00am-4:00pm</w:t>
            </w:r>
            <w:r>
              <w:t>]</w:t>
            </w:r>
          </w:p>
        </w:tc>
        <w:tc>
          <w:tcPr>
            <w:tcW w:w="3969" w:type="dxa"/>
          </w:tcPr>
          <w:p w14:paraId="3DFBA433" w14:textId="56822046" w:rsidR="00A64447" w:rsidRDefault="00A64447" w:rsidP="00A64447">
            <w:r>
              <w:t>[</w:t>
            </w:r>
            <w:r w:rsidRPr="0097408F">
              <w:rPr>
                <w:shd w:val="clear" w:color="auto" w:fill="FBE4D5" w:themeFill="accent2" w:themeFillTint="33"/>
              </w:rPr>
              <w:t>8:00am-12:00pm</w:t>
            </w:r>
            <w:r>
              <w:t>] + [</w:t>
            </w:r>
            <w:r w:rsidRPr="0097408F">
              <w:rPr>
                <w:shd w:val="clear" w:color="auto" w:fill="FBE4D5" w:themeFill="accent2" w:themeFillTint="33"/>
              </w:rPr>
              <w:t>1:00pm-4:00pm</w:t>
            </w:r>
            <w:r>
              <w:t>]</w:t>
            </w:r>
          </w:p>
        </w:tc>
      </w:tr>
      <w:tr w:rsidR="00A64447" w14:paraId="4C0BB7F0" w14:textId="79D709F9" w:rsidTr="00A64447">
        <w:tc>
          <w:tcPr>
            <w:tcW w:w="2127" w:type="dxa"/>
          </w:tcPr>
          <w:p w14:paraId="704AE706" w14:textId="77777777" w:rsidR="00A64447" w:rsidRDefault="00A64447" w:rsidP="00A64447">
            <w:r>
              <w:t>[</w:t>
            </w:r>
            <w:r w:rsidRPr="006659E1">
              <w:rPr>
                <w:shd w:val="clear" w:color="auto" w:fill="FBE4D5" w:themeFill="accent2" w:themeFillTint="33"/>
              </w:rPr>
              <w:t>Thursday</w:t>
            </w:r>
            <w:r>
              <w:t>]</w:t>
            </w:r>
          </w:p>
        </w:tc>
        <w:tc>
          <w:tcPr>
            <w:tcW w:w="3260" w:type="dxa"/>
          </w:tcPr>
          <w:p w14:paraId="048DB955" w14:textId="77777777" w:rsidR="00A64447" w:rsidRDefault="00A64447" w:rsidP="00A64447">
            <w:r>
              <w:t>[</w:t>
            </w:r>
            <w:r w:rsidRPr="0097408F">
              <w:rPr>
                <w:shd w:val="clear" w:color="auto" w:fill="FBE4D5" w:themeFill="accent2" w:themeFillTint="33"/>
              </w:rPr>
              <w:t>8:00am-4:00pm</w:t>
            </w:r>
            <w:r>
              <w:t>]</w:t>
            </w:r>
          </w:p>
        </w:tc>
        <w:tc>
          <w:tcPr>
            <w:tcW w:w="3969" w:type="dxa"/>
          </w:tcPr>
          <w:p w14:paraId="49A6804E" w14:textId="591CFC36" w:rsidR="00A64447" w:rsidRDefault="00A64447" w:rsidP="00A64447">
            <w:r>
              <w:t>[</w:t>
            </w:r>
            <w:r w:rsidRPr="0097408F">
              <w:rPr>
                <w:shd w:val="clear" w:color="auto" w:fill="FBE4D5" w:themeFill="accent2" w:themeFillTint="33"/>
              </w:rPr>
              <w:t>8:00am-12:00pm</w:t>
            </w:r>
            <w:r>
              <w:t>] + [</w:t>
            </w:r>
            <w:r w:rsidRPr="0097408F">
              <w:rPr>
                <w:shd w:val="clear" w:color="auto" w:fill="FBE4D5" w:themeFill="accent2" w:themeFillTint="33"/>
              </w:rPr>
              <w:t>1:00pm-4:00pm</w:t>
            </w:r>
            <w:r>
              <w:t>]</w:t>
            </w:r>
          </w:p>
        </w:tc>
      </w:tr>
      <w:tr w:rsidR="00A64447" w14:paraId="2B8540BD" w14:textId="13950B14" w:rsidTr="00A64447">
        <w:tc>
          <w:tcPr>
            <w:tcW w:w="2127" w:type="dxa"/>
          </w:tcPr>
          <w:p w14:paraId="789C45A8" w14:textId="77777777" w:rsidR="00A64447" w:rsidRDefault="00A64447" w:rsidP="00A64447">
            <w:r>
              <w:t>[</w:t>
            </w:r>
            <w:r w:rsidRPr="0097408F">
              <w:rPr>
                <w:shd w:val="clear" w:color="auto" w:fill="FBE4D5" w:themeFill="accent2" w:themeFillTint="33"/>
              </w:rPr>
              <w:t>Friday</w:t>
            </w:r>
            <w:r>
              <w:t>]</w:t>
            </w:r>
          </w:p>
        </w:tc>
        <w:tc>
          <w:tcPr>
            <w:tcW w:w="3260" w:type="dxa"/>
          </w:tcPr>
          <w:p w14:paraId="1E292536" w14:textId="77777777" w:rsidR="00A64447" w:rsidRDefault="00A64447" w:rsidP="00A64447">
            <w:r>
              <w:t>[</w:t>
            </w:r>
            <w:r w:rsidRPr="006659E1">
              <w:rPr>
                <w:shd w:val="clear" w:color="auto" w:fill="FBE4D5" w:themeFill="accent2" w:themeFillTint="33"/>
              </w:rPr>
              <w:t>Closed (Administrative Day)</w:t>
            </w:r>
            <w:r w:rsidRPr="006659E1">
              <w:t>]</w:t>
            </w:r>
          </w:p>
        </w:tc>
        <w:tc>
          <w:tcPr>
            <w:tcW w:w="3969" w:type="dxa"/>
          </w:tcPr>
          <w:p w14:paraId="57D6B077" w14:textId="788DF367" w:rsidR="00A64447" w:rsidRDefault="00A64447" w:rsidP="00A64447">
            <w:r>
              <w:t>[</w:t>
            </w:r>
            <w:r w:rsidRPr="006659E1">
              <w:rPr>
                <w:shd w:val="clear" w:color="auto" w:fill="FBE4D5" w:themeFill="accent2" w:themeFillTint="33"/>
              </w:rPr>
              <w:t xml:space="preserve">No </w:t>
            </w:r>
            <w:r w:rsidR="3DD95214" w:rsidRPr="006659E1">
              <w:rPr>
                <w:shd w:val="clear" w:color="auto" w:fill="FBE4D5" w:themeFill="accent2" w:themeFillTint="33"/>
              </w:rPr>
              <w:t>I</w:t>
            </w:r>
            <w:r w:rsidR="15258ACD" w:rsidRPr="006659E1">
              <w:rPr>
                <w:shd w:val="clear" w:color="auto" w:fill="FBE4D5" w:themeFill="accent2" w:themeFillTint="33"/>
              </w:rPr>
              <w:t xml:space="preserve">ncoming </w:t>
            </w:r>
            <w:r w:rsidR="191ADC77" w:rsidRPr="006659E1">
              <w:rPr>
                <w:shd w:val="clear" w:color="auto" w:fill="FBE4D5" w:themeFill="accent2" w:themeFillTint="33"/>
              </w:rPr>
              <w:t>C</w:t>
            </w:r>
            <w:r w:rsidR="15258ACD" w:rsidRPr="006659E1">
              <w:rPr>
                <w:shd w:val="clear" w:color="auto" w:fill="FBE4D5" w:themeFill="accent2" w:themeFillTint="33"/>
              </w:rPr>
              <w:t>alls</w:t>
            </w:r>
            <w:r w:rsidRPr="006659E1">
              <w:rPr>
                <w:shd w:val="clear" w:color="auto" w:fill="FBE4D5" w:themeFill="accent2" w:themeFillTint="33"/>
              </w:rPr>
              <w:t xml:space="preserve"> (Administrative Day)</w:t>
            </w:r>
            <w:r w:rsidRPr="006659E1">
              <w:t>]</w:t>
            </w:r>
          </w:p>
        </w:tc>
      </w:tr>
    </w:tbl>
    <w:p w14:paraId="28CC11C2" w14:textId="77777777" w:rsidR="00C97AF2" w:rsidRPr="009903A7" w:rsidRDefault="00C97AF2" w:rsidP="00C97AF2">
      <w:pPr>
        <w:pStyle w:val="Heading2"/>
        <w:rPr>
          <w:rFonts w:asciiTheme="minorHAnsi" w:hAnsiTheme="minorHAnsi" w:cstheme="minorBidi"/>
          <w:sz w:val="32"/>
          <w:szCs w:val="32"/>
        </w:rPr>
      </w:pPr>
      <w:bookmarkStart w:id="15" w:name="_Toc206423455"/>
      <w:r w:rsidRPr="573653C5">
        <w:rPr>
          <w:rFonts w:asciiTheme="minorHAnsi" w:hAnsiTheme="minorHAnsi" w:cstheme="minorBidi"/>
          <w:sz w:val="32"/>
          <w:szCs w:val="32"/>
        </w:rPr>
        <w:t>Communication</w:t>
      </w:r>
      <w:bookmarkEnd w:id="15"/>
    </w:p>
    <w:tbl>
      <w:tblPr>
        <w:tblStyle w:val="TableGrid"/>
        <w:tblW w:w="0" w:type="auto"/>
        <w:tblLook w:val="04A0" w:firstRow="1" w:lastRow="0" w:firstColumn="1" w:lastColumn="0" w:noHBand="0" w:noVBand="1"/>
      </w:tblPr>
      <w:tblGrid>
        <w:gridCol w:w="1980"/>
        <w:gridCol w:w="1984"/>
        <w:gridCol w:w="1985"/>
        <w:gridCol w:w="3401"/>
      </w:tblGrid>
      <w:tr w:rsidR="00C97AF2" w14:paraId="7BB18B9A" w14:textId="77777777">
        <w:tc>
          <w:tcPr>
            <w:tcW w:w="1980" w:type="dxa"/>
            <w:shd w:val="clear" w:color="auto" w:fill="F2F2F2" w:themeFill="background1" w:themeFillShade="F2"/>
          </w:tcPr>
          <w:p w14:paraId="37D20323" w14:textId="77777777" w:rsidR="00C97AF2" w:rsidRDefault="00C97AF2">
            <w:r>
              <w:t>Phone Number</w:t>
            </w:r>
          </w:p>
        </w:tc>
        <w:tc>
          <w:tcPr>
            <w:tcW w:w="1984" w:type="dxa"/>
            <w:shd w:val="clear" w:color="auto" w:fill="F2F2F2" w:themeFill="background1" w:themeFillShade="F2"/>
          </w:tcPr>
          <w:p w14:paraId="0ECF3062" w14:textId="77777777" w:rsidR="00C97AF2" w:rsidRDefault="00C97AF2">
            <w:r>
              <w:t>Private Line</w:t>
            </w:r>
          </w:p>
        </w:tc>
        <w:tc>
          <w:tcPr>
            <w:tcW w:w="1985" w:type="dxa"/>
            <w:shd w:val="clear" w:color="auto" w:fill="F2F2F2" w:themeFill="background1" w:themeFillShade="F2"/>
          </w:tcPr>
          <w:p w14:paraId="3D7FCAD6" w14:textId="77777777" w:rsidR="00C97AF2" w:rsidRDefault="00C97AF2">
            <w:r>
              <w:t>Fax Number</w:t>
            </w:r>
          </w:p>
        </w:tc>
        <w:tc>
          <w:tcPr>
            <w:tcW w:w="3401" w:type="dxa"/>
            <w:shd w:val="clear" w:color="auto" w:fill="F2F2F2" w:themeFill="background1" w:themeFillShade="F2"/>
          </w:tcPr>
          <w:p w14:paraId="6A954629" w14:textId="77777777" w:rsidR="00C97AF2" w:rsidRDefault="00C97AF2">
            <w:r>
              <w:t>Clinic Email</w:t>
            </w:r>
          </w:p>
        </w:tc>
      </w:tr>
      <w:tr w:rsidR="00C97AF2" w14:paraId="5B6BFCE9" w14:textId="77777777">
        <w:tc>
          <w:tcPr>
            <w:tcW w:w="1980" w:type="dxa"/>
          </w:tcPr>
          <w:p w14:paraId="654584AF" w14:textId="77777777" w:rsidR="00C97AF2" w:rsidRDefault="00C97AF2">
            <w:r>
              <w:t>[</w:t>
            </w:r>
            <w:r w:rsidRPr="002E04C6">
              <w:rPr>
                <w:shd w:val="clear" w:color="auto" w:fill="FBE4D5" w:themeFill="accent2" w:themeFillTint="33"/>
              </w:rPr>
              <w:t>Add Phone Number</w:t>
            </w:r>
            <w:r>
              <w:t>]</w:t>
            </w:r>
          </w:p>
        </w:tc>
        <w:tc>
          <w:tcPr>
            <w:tcW w:w="1984" w:type="dxa"/>
          </w:tcPr>
          <w:p w14:paraId="37002396" w14:textId="77777777" w:rsidR="00C97AF2" w:rsidRDefault="00C97AF2">
            <w:r>
              <w:t>[</w:t>
            </w:r>
            <w:r w:rsidRPr="002E04C6">
              <w:rPr>
                <w:shd w:val="clear" w:color="auto" w:fill="FBE4D5" w:themeFill="accent2" w:themeFillTint="33"/>
              </w:rPr>
              <w:t>Add Phone Number</w:t>
            </w:r>
            <w:r>
              <w:t>]</w:t>
            </w:r>
          </w:p>
        </w:tc>
        <w:tc>
          <w:tcPr>
            <w:tcW w:w="1985" w:type="dxa"/>
          </w:tcPr>
          <w:p w14:paraId="1B620E8E" w14:textId="77777777" w:rsidR="00C97AF2" w:rsidRDefault="00C97AF2">
            <w:r>
              <w:t>[</w:t>
            </w:r>
            <w:r w:rsidRPr="002E04C6">
              <w:rPr>
                <w:shd w:val="clear" w:color="auto" w:fill="FBE4D5" w:themeFill="accent2" w:themeFillTint="33"/>
              </w:rPr>
              <w:t>Add Fax Number</w:t>
            </w:r>
            <w:r>
              <w:t>]</w:t>
            </w:r>
          </w:p>
        </w:tc>
        <w:tc>
          <w:tcPr>
            <w:tcW w:w="3401" w:type="dxa"/>
          </w:tcPr>
          <w:p w14:paraId="1BD527FE" w14:textId="77777777" w:rsidR="00C97AF2" w:rsidRDefault="00C97AF2">
            <w:r>
              <w:t>[</w:t>
            </w:r>
            <w:r w:rsidRPr="002E04C6">
              <w:rPr>
                <w:shd w:val="clear" w:color="auto" w:fill="FBE4D5" w:themeFill="accent2" w:themeFillTint="33"/>
              </w:rPr>
              <w:t>Add email</w:t>
            </w:r>
            <w:r>
              <w:t>]</w:t>
            </w:r>
          </w:p>
        </w:tc>
      </w:tr>
    </w:tbl>
    <w:p w14:paraId="58D254FA" w14:textId="77777777" w:rsidR="00C97AF2" w:rsidRPr="006659E1" w:rsidRDefault="00C97AF2" w:rsidP="00C97AF2">
      <w:pPr>
        <w:spacing w:after="0" w:line="276" w:lineRule="auto"/>
        <w:rPr>
          <w:rFonts w:ascii="Calibri" w:hAnsi="Calibri" w:cs="Calibri"/>
        </w:rPr>
      </w:pPr>
    </w:p>
    <w:p w14:paraId="1812EEF6" w14:textId="77777777" w:rsidR="00C97AF2" w:rsidRDefault="00C97AF2" w:rsidP="009B6635">
      <w:pPr>
        <w:pStyle w:val="ListParagraph"/>
        <w:numPr>
          <w:ilvl w:val="0"/>
          <w:numId w:val="3"/>
        </w:numPr>
        <w:spacing w:after="0" w:line="276" w:lineRule="auto"/>
        <w:rPr>
          <w:rFonts w:ascii="Calibri" w:hAnsi="Calibri" w:cs="Calibri"/>
        </w:rPr>
      </w:pPr>
      <w:r>
        <w:rPr>
          <w:rFonts w:ascii="Calibri" w:hAnsi="Calibri" w:cs="Calibri"/>
        </w:rPr>
        <w:t>Incoming calls only ring in the MOA area and exclude the doctor’s office and treatment rooms.</w:t>
      </w:r>
    </w:p>
    <w:p w14:paraId="29661BAD" w14:textId="77777777" w:rsidR="00C97AF2" w:rsidRDefault="00C97AF2" w:rsidP="009B6635">
      <w:pPr>
        <w:pStyle w:val="ListParagraph"/>
        <w:numPr>
          <w:ilvl w:val="0"/>
          <w:numId w:val="3"/>
        </w:numPr>
        <w:spacing w:after="0" w:line="276" w:lineRule="auto"/>
        <w:rPr>
          <w:rFonts w:ascii="Calibri" w:hAnsi="Calibri" w:cs="Calibri"/>
        </w:rPr>
      </w:pPr>
      <w:r>
        <w:rPr>
          <w:rFonts w:ascii="Calibri" w:hAnsi="Calibri" w:cs="Calibri"/>
        </w:rPr>
        <w:t>Exam rooms [</w:t>
      </w:r>
      <w:r w:rsidRPr="00B80F1E">
        <w:rPr>
          <w:rFonts w:ascii="Calibri" w:hAnsi="Calibri" w:cs="Calibri"/>
          <w:shd w:val="clear" w:color="auto" w:fill="FBE4D5" w:themeFill="accent2" w:themeFillTint="33"/>
        </w:rPr>
        <w:t>are/are not</w:t>
      </w:r>
      <w:r>
        <w:rPr>
          <w:rFonts w:ascii="Calibri" w:hAnsi="Calibri" w:cs="Calibri"/>
        </w:rPr>
        <w:t>] equipped with phones.</w:t>
      </w:r>
    </w:p>
    <w:p w14:paraId="4D407A30" w14:textId="77777777" w:rsidR="00C97AF2" w:rsidRDefault="00C97AF2" w:rsidP="009B6635">
      <w:pPr>
        <w:pStyle w:val="ListParagraph"/>
        <w:numPr>
          <w:ilvl w:val="0"/>
          <w:numId w:val="3"/>
        </w:numPr>
        <w:spacing w:after="0" w:line="276" w:lineRule="auto"/>
        <w:rPr>
          <w:rFonts w:ascii="Calibri" w:hAnsi="Calibri" w:cs="Calibri"/>
        </w:rPr>
      </w:pPr>
      <w:r>
        <w:rPr>
          <w:rFonts w:ascii="Calibri" w:hAnsi="Calibri" w:cs="Calibri"/>
        </w:rPr>
        <w:t xml:space="preserve">All phone lines are equipped with extensions. </w:t>
      </w:r>
      <w:r w:rsidRPr="00B80F1E">
        <w:rPr>
          <w:rFonts w:ascii="Calibri" w:hAnsi="Calibri" w:cs="Calibri"/>
        </w:rPr>
        <w:t>See below for a list of phone extensions and their location.</w:t>
      </w:r>
    </w:p>
    <w:p w14:paraId="3D9C6213" w14:textId="77777777" w:rsidR="00C97AF2" w:rsidRPr="00B80F1E" w:rsidRDefault="00C97AF2" w:rsidP="00C97AF2">
      <w:pPr>
        <w:pStyle w:val="ListParagraph"/>
        <w:spacing w:after="0" w:line="276" w:lineRule="auto"/>
        <w:ind w:left="360"/>
        <w:rPr>
          <w:rFonts w:ascii="Calibri" w:hAnsi="Calibri" w:cs="Calibri"/>
        </w:rPr>
      </w:pPr>
    </w:p>
    <w:tbl>
      <w:tblPr>
        <w:tblStyle w:val="TableGrid"/>
        <w:tblW w:w="9356" w:type="dxa"/>
        <w:tblInd w:w="-5" w:type="dxa"/>
        <w:tblLook w:val="04A0" w:firstRow="1" w:lastRow="0" w:firstColumn="1" w:lastColumn="0" w:noHBand="0" w:noVBand="1"/>
      </w:tblPr>
      <w:tblGrid>
        <w:gridCol w:w="3969"/>
        <w:gridCol w:w="5387"/>
      </w:tblGrid>
      <w:tr w:rsidR="00C97AF2" w:rsidRPr="00B80F1E" w14:paraId="3BB392F7" w14:textId="77777777">
        <w:tc>
          <w:tcPr>
            <w:tcW w:w="3969" w:type="dxa"/>
            <w:shd w:val="clear" w:color="auto" w:fill="F2F2F2" w:themeFill="background1" w:themeFillShade="F2"/>
          </w:tcPr>
          <w:p w14:paraId="336B3630" w14:textId="77777777" w:rsidR="00C97AF2" w:rsidRPr="00B80F1E" w:rsidRDefault="00C97AF2">
            <w:pPr>
              <w:pStyle w:val="ListParagraph"/>
              <w:spacing w:line="276" w:lineRule="auto"/>
              <w:ind w:left="0"/>
              <w:rPr>
                <w:rFonts w:ascii="Calibri" w:hAnsi="Calibri" w:cs="Calibri"/>
              </w:rPr>
            </w:pPr>
            <w:r w:rsidRPr="00B80F1E">
              <w:rPr>
                <w:rFonts w:ascii="Calibri" w:hAnsi="Calibri" w:cs="Calibri"/>
              </w:rPr>
              <w:t>Location</w:t>
            </w:r>
          </w:p>
        </w:tc>
        <w:tc>
          <w:tcPr>
            <w:tcW w:w="5387" w:type="dxa"/>
            <w:shd w:val="clear" w:color="auto" w:fill="F2F2F2" w:themeFill="background1" w:themeFillShade="F2"/>
          </w:tcPr>
          <w:p w14:paraId="330AADA0" w14:textId="77777777" w:rsidR="00C97AF2" w:rsidRPr="00B80F1E" w:rsidRDefault="00C97AF2">
            <w:pPr>
              <w:pStyle w:val="ListParagraph"/>
              <w:spacing w:line="276" w:lineRule="auto"/>
              <w:ind w:left="0"/>
              <w:rPr>
                <w:rFonts w:ascii="Calibri" w:hAnsi="Calibri" w:cs="Calibri"/>
              </w:rPr>
            </w:pPr>
            <w:r w:rsidRPr="00B80F1E">
              <w:rPr>
                <w:rFonts w:ascii="Calibri" w:hAnsi="Calibri" w:cs="Calibri"/>
              </w:rPr>
              <w:t>Extension</w:t>
            </w:r>
          </w:p>
        </w:tc>
      </w:tr>
      <w:tr w:rsidR="00C97AF2" w:rsidRPr="00B80F1E" w14:paraId="0AF4DE38" w14:textId="77777777">
        <w:tc>
          <w:tcPr>
            <w:tcW w:w="3969" w:type="dxa"/>
          </w:tcPr>
          <w:p w14:paraId="7319DE47" w14:textId="78BFC142" w:rsidR="00C97AF2" w:rsidRPr="00B80F1E" w:rsidRDefault="00C97AF2">
            <w:pPr>
              <w:pStyle w:val="ListParagraph"/>
              <w:spacing w:line="276" w:lineRule="auto"/>
              <w:ind w:left="0"/>
              <w:rPr>
                <w:rFonts w:ascii="Calibri" w:hAnsi="Calibri" w:cs="Calibri"/>
              </w:rPr>
            </w:pPr>
            <w:r>
              <w:rPr>
                <w:rFonts w:ascii="Calibri" w:hAnsi="Calibri" w:cs="Calibri"/>
              </w:rPr>
              <w:t>[</w:t>
            </w:r>
            <w:r w:rsidRPr="00B80F1E">
              <w:rPr>
                <w:rFonts w:ascii="Calibri" w:hAnsi="Calibri" w:cs="Calibri"/>
                <w:shd w:val="clear" w:color="auto" w:fill="FBE4D5" w:themeFill="accent2" w:themeFillTint="33"/>
              </w:rPr>
              <w:t xml:space="preserve">Add </w:t>
            </w:r>
            <w:r w:rsidR="65D78424" w:rsidRPr="00B80F1E">
              <w:rPr>
                <w:rFonts w:ascii="Calibri" w:hAnsi="Calibri" w:cs="Calibri"/>
                <w:shd w:val="clear" w:color="auto" w:fill="FBE4D5" w:themeFill="accent2" w:themeFillTint="33"/>
              </w:rPr>
              <w:t>L</w:t>
            </w:r>
            <w:r w:rsidRPr="00B80F1E">
              <w:rPr>
                <w:rFonts w:ascii="Calibri" w:hAnsi="Calibri" w:cs="Calibri"/>
                <w:shd w:val="clear" w:color="auto" w:fill="FBE4D5" w:themeFill="accent2" w:themeFillTint="33"/>
              </w:rPr>
              <w:t>ocation</w:t>
            </w:r>
            <w:r>
              <w:rPr>
                <w:rFonts w:ascii="Calibri" w:hAnsi="Calibri" w:cs="Calibri"/>
              </w:rPr>
              <w:t>]</w:t>
            </w:r>
          </w:p>
        </w:tc>
        <w:tc>
          <w:tcPr>
            <w:tcW w:w="5387" w:type="dxa"/>
          </w:tcPr>
          <w:p w14:paraId="42712DBF" w14:textId="6F65F124" w:rsidR="00C97AF2" w:rsidRPr="00B80F1E" w:rsidRDefault="00C97AF2">
            <w:pPr>
              <w:pStyle w:val="ListParagraph"/>
              <w:spacing w:line="276" w:lineRule="auto"/>
              <w:ind w:left="0"/>
              <w:rPr>
                <w:rFonts w:ascii="Calibri" w:hAnsi="Calibri" w:cs="Calibri"/>
              </w:rPr>
            </w:pPr>
            <w:r>
              <w:rPr>
                <w:rFonts w:ascii="Calibri" w:hAnsi="Calibri" w:cs="Calibri"/>
              </w:rPr>
              <w:t>[</w:t>
            </w:r>
            <w:r w:rsidRPr="00B80F1E">
              <w:rPr>
                <w:rFonts w:ascii="Calibri" w:hAnsi="Calibri" w:cs="Calibri"/>
                <w:shd w:val="clear" w:color="auto" w:fill="FBE4D5" w:themeFill="accent2" w:themeFillTint="33"/>
              </w:rPr>
              <w:t xml:space="preserve">Add </w:t>
            </w:r>
            <w:r w:rsidR="38437090" w:rsidRPr="00B80F1E">
              <w:rPr>
                <w:rFonts w:ascii="Calibri" w:hAnsi="Calibri" w:cs="Calibri"/>
                <w:shd w:val="clear" w:color="auto" w:fill="FBE4D5" w:themeFill="accent2" w:themeFillTint="33"/>
              </w:rPr>
              <w:t>E</w:t>
            </w:r>
            <w:r w:rsidRPr="00B80F1E">
              <w:rPr>
                <w:rFonts w:ascii="Calibri" w:hAnsi="Calibri" w:cs="Calibri"/>
                <w:shd w:val="clear" w:color="auto" w:fill="FBE4D5" w:themeFill="accent2" w:themeFillTint="33"/>
              </w:rPr>
              <w:t>xtension</w:t>
            </w:r>
            <w:r>
              <w:rPr>
                <w:rFonts w:ascii="Calibri" w:hAnsi="Calibri" w:cs="Calibri"/>
              </w:rPr>
              <w:t>]</w:t>
            </w:r>
          </w:p>
        </w:tc>
      </w:tr>
    </w:tbl>
    <w:p w14:paraId="6EFDB80C" w14:textId="77777777" w:rsidR="00C97AF2" w:rsidRPr="009903A7" w:rsidRDefault="00C97AF2" w:rsidP="00C97AF2">
      <w:pPr>
        <w:pStyle w:val="Heading2"/>
        <w:rPr>
          <w:rFonts w:asciiTheme="minorHAnsi" w:hAnsiTheme="minorHAnsi" w:cstheme="minorBidi"/>
          <w:sz w:val="32"/>
          <w:szCs w:val="32"/>
        </w:rPr>
      </w:pPr>
      <w:bookmarkStart w:id="16" w:name="_Toc206423456"/>
      <w:r w:rsidRPr="573653C5">
        <w:rPr>
          <w:rFonts w:asciiTheme="minorHAnsi" w:hAnsiTheme="minorHAnsi" w:cstheme="minorBidi"/>
          <w:sz w:val="32"/>
          <w:szCs w:val="32"/>
        </w:rPr>
        <w:lastRenderedPageBreak/>
        <w:t>Communication Standards</w:t>
      </w:r>
      <w:bookmarkEnd w:id="16"/>
    </w:p>
    <w:p w14:paraId="168A9CEC" w14:textId="77777777" w:rsidR="00C97AF2" w:rsidRDefault="00C97AF2" w:rsidP="009B6635">
      <w:pPr>
        <w:pStyle w:val="ListParagraph"/>
        <w:numPr>
          <w:ilvl w:val="0"/>
          <w:numId w:val="6"/>
        </w:numPr>
        <w:rPr>
          <w:lang w:val="en-US"/>
        </w:rPr>
      </w:pPr>
      <w:r>
        <w:rPr>
          <w:lang w:val="en-US"/>
        </w:rPr>
        <w:t>Telephones should be answered on a timely basis, preferably within 3-rings.</w:t>
      </w:r>
    </w:p>
    <w:p w14:paraId="5EB2C740" w14:textId="77777777" w:rsidR="00C97AF2" w:rsidRDefault="00C97AF2" w:rsidP="009B6635">
      <w:pPr>
        <w:pStyle w:val="ListParagraph"/>
        <w:numPr>
          <w:ilvl w:val="0"/>
          <w:numId w:val="6"/>
        </w:numPr>
        <w:spacing w:after="0" w:line="276" w:lineRule="auto"/>
        <w:rPr>
          <w:rFonts w:ascii="Calibri" w:hAnsi="Calibri" w:cs="Calibri"/>
        </w:rPr>
      </w:pPr>
      <w:r>
        <w:rPr>
          <w:rFonts w:ascii="Calibri" w:hAnsi="Calibri" w:cs="Calibri"/>
        </w:rPr>
        <w:t>Private line is only to be shared with [</w:t>
      </w:r>
      <w:r>
        <w:rPr>
          <w:rFonts w:ascii="Calibri" w:hAnsi="Calibri" w:cs="Calibri"/>
          <w:shd w:val="clear" w:color="auto" w:fill="FBE4D5" w:themeFill="accent2" w:themeFillTint="33"/>
        </w:rPr>
        <w:t>w</w:t>
      </w:r>
      <w:r w:rsidRPr="002E04C6">
        <w:rPr>
          <w:rFonts w:ascii="Calibri" w:hAnsi="Calibri" w:cs="Calibri"/>
          <w:shd w:val="clear" w:color="auto" w:fill="FBE4D5" w:themeFill="accent2" w:themeFillTint="33"/>
        </w:rPr>
        <w:t>ho?</w:t>
      </w:r>
      <w:r>
        <w:rPr>
          <w:rFonts w:ascii="Calibri" w:hAnsi="Calibri" w:cs="Calibri"/>
        </w:rPr>
        <w:t>].</w:t>
      </w:r>
    </w:p>
    <w:p w14:paraId="0B92C0F6" w14:textId="77777777" w:rsidR="00C97AF2" w:rsidRPr="00EC6C31" w:rsidRDefault="00C97AF2" w:rsidP="009B6635">
      <w:pPr>
        <w:pStyle w:val="ListParagraph"/>
        <w:numPr>
          <w:ilvl w:val="0"/>
          <w:numId w:val="6"/>
        </w:numPr>
        <w:spacing w:after="0" w:line="276" w:lineRule="auto"/>
        <w:rPr>
          <w:rFonts w:ascii="Calibri" w:hAnsi="Calibri" w:cs="Calibri"/>
        </w:rPr>
      </w:pPr>
      <w:r>
        <w:rPr>
          <w:rFonts w:ascii="Calibri" w:hAnsi="Calibri" w:cs="Calibri"/>
        </w:rPr>
        <w:t>We [</w:t>
      </w:r>
      <w:r w:rsidRPr="006659E1">
        <w:rPr>
          <w:rFonts w:ascii="Calibri" w:hAnsi="Calibri" w:cs="Calibri"/>
          <w:shd w:val="clear" w:color="auto" w:fill="FBE4D5" w:themeFill="accent2" w:themeFillTint="33"/>
        </w:rPr>
        <w:t>provide/do not provide</w:t>
      </w:r>
      <w:r>
        <w:rPr>
          <w:rFonts w:ascii="Calibri" w:hAnsi="Calibri" w:cs="Calibri"/>
        </w:rPr>
        <w:t>] our clinic email address to patients for communication.</w:t>
      </w:r>
    </w:p>
    <w:p w14:paraId="180167A0" w14:textId="77777777" w:rsidR="00C97AF2" w:rsidRDefault="00C97AF2" w:rsidP="009B6635">
      <w:pPr>
        <w:pStyle w:val="ListParagraph"/>
        <w:numPr>
          <w:ilvl w:val="0"/>
          <w:numId w:val="6"/>
        </w:numPr>
        <w:rPr>
          <w:lang w:val="en-US"/>
        </w:rPr>
      </w:pPr>
      <w:r>
        <w:rPr>
          <w:lang w:val="en-US"/>
        </w:rPr>
        <w:t>Messages requiring attention ASAP will be completed by [</w:t>
      </w:r>
      <w:r w:rsidRPr="002E04C6">
        <w:rPr>
          <w:shd w:val="clear" w:color="auto" w:fill="FBE4D5" w:themeFill="accent2" w:themeFillTint="33"/>
          <w:lang w:val="en-US"/>
        </w:rPr>
        <w:t>the end of each business day</w:t>
      </w:r>
      <w:r>
        <w:rPr>
          <w:lang w:val="en-US"/>
        </w:rPr>
        <w:t>]. All other messages will be dealt with in a timely manner, usually [</w:t>
      </w:r>
      <w:r w:rsidRPr="002E04C6">
        <w:rPr>
          <w:shd w:val="clear" w:color="auto" w:fill="FBE4D5" w:themeFill="accent2" w:themeFillTint="33"/>
          <w:lang w:val="en-US"/>
        </w:rPr>
        <w:t>a day or two</w:t>
      </w:r>
      <w:r>
        <w:rPr>
          <w:lang w:val="en-US"/>
        </w:rPr>
        <w:t>] if it is not urgent.</w:t>
      </w:r>
    </w:p>
    <w:p w14:paraId="08F118D4" w14:textId="77777777" w:rsidR="00C97AF2" w:rsidRPr="009903A7" w:rsidRDefault="00C97AF2" w:rsidP="00C97AF2">
      <w:pPr>
        <w:pStyle w:val="Heading2"/>
        <w:rPr>
          <w:rFonts w:ascii="Calibri" w:hAnsi="Calibri" w:cs="Calibri"/>
          <w:sz w:val="32"/>
          <w:szCs w:val="32"/>
        </w:rPr>
      </w:pPr>
      <w:bookmarkStart w:id="17" w:name="_Toc206423457"/>
      <w:r w:rsidRPr="009903A7">
        <w:rPr>
          <w:rFonts w:ascii="Calibri" w:hAnsi="Calibri" w:cs="Calibri"/>
          <w:sz w:val="32"/>
          <w:szCs w:val="32"/>
        </w:rPr>
        <w:t>Telephone Tree</w:t>
      </w:r>
      <w:bookmarkEnd w:id="17"/>
    </w:p>
    <w:p w14:paraId="24523D3B" w14:textId="77777777" w:rsidR="00C97AF2" w:rsidRDefault="00C97AF2" w:rsidP="00C97AF2">
      <w:pPr>
        <w:rPr>
          <w:lang w:val="en-US"/>
        </w:rPr>
      </w:pPr>
      <w:r>
        <w:rPr>
          <w:lang w:val="en-US"/>
        </w:rPr>
        <w:t>Upon calling the clinic, the caller will have the following options:</w:t>
      </w:r>
      <w:r w:rsidRPr="00EC6C31">
        <w:rPr>
          <w:lang w:val="en-US"/>
        </w:rPr>
        <w:t xml:space="preserve"> </w:t>
      </w:r>
      <w:r>
        <w:rPr>
          <w:lang w:val="en-US"/>
        </w:rPr>
        <w:t>[</w:t>
      </w:r>
      <w:r w:rsidRPr="00EC6C31">
        <w:rPr>
          <w:shd w:val="clear" w:color="auto" w:fill="FBE4D5" w:themeFill="accent2" w:themeFillTint="33"/>
          <w:lang w:val="en-US"/>
        </w:rPr>
        <w:t>Add details – I.e. Press 1 for X</w:t>
      </w:r>
      <w:r>
        <w:rPr>
          <w:lang w:val="en-US"/>
        </w:rPr>
        <w:t>]</w:t>
      </w:r>
    </w:p>
    <w:p w14:paraId="0203CD77" w14:textId="77777777" w:rsidR="00C97AF2" w:rsidRPr="00EC6C31" w:rsidRDefault="00C97AF2" w:rsidP="00C97AF2">
      <w:pPr>
        <w:rPr>
          <w:lang w:val="en-US"/>
        </w:rPr>
      </w:pPr>
      <w:r>
        <w:rPr>
          <w:lang w:val="en-US"/>
        </w:rPr>
        <w:t>If the clinic is closed or the lines are busy, the caller will have the following options: [</w:t>
      </w:r>
      <w:r w:rsidRPr="00EC6C31">
        <w:rPr>
          <w:shd w:val="clear" w:color="auto" w:fill="FBE4D5" w:themeFill="accent2" w:themeFillTint="33"/>
          <w:lang w:val="en-US"/>
        </w:rPr>
        <w:t>Add details – I.e. Press 1 for X</w:t>
      </w:r>
      <w:r>
        <w:rPr>
          <w:lang w:val="en-US"/>
        </w:rPr>
        <w:t>]</w:t>
      </w:r>
    </w:p>
    <w:p w14:paraId="66EDF737" w14:textId="34E0EF22" w:rsidR="00C97AF2" w:rsidRPr="009903A7" w:rsidRDefault="00C97AF2" w:rsidP="00C97AF2">
      <w:pPr>
        <w:pStyle w:val="Heading2"/>
        <w:rPr>
          <w:rFonts w:asciiTheme="minorHAnsi" w:hAnsiTheme="minorHAnsi" w:cstheme="minorBidi"/>
          <w:sz w:val="32"/>
          <w:szCs w:val="32"/>
        </w:rPr>
      </w:pPr>
      <w:bookmarkStart w:id="18" w:name="_Toc206423458"/>
      <w:r w:rsidRPr="036AC15B">
        <w:rPr>
          <w:rFonts w:asciiTheme="minorHAnsi" w:hAnsiTheme="minorHAnsi" w:cstheme="minorBidi"/>
          <w:sz w:val="32"/>
          <w:szCs w:val="32"/>
        </w:rPr>
        <w:t xml:space="preserve">Out of </w:t>
      </w:r>
      <w:r w:rsidR="5C5189EF" w:rsidRPr="0E2DE32C">
        <w:rPr>
          <w:rFonts w:asciiTheme="minorHAnsi" w:hAnsiTheme="minorHAnsi" w:cstheme="minorBidi"/>
          <w:sz w:val="32"/>
          <w:szCs w:val="32"/>
        </w:rPr>
        <w:t>O</w:t>
      </w:r>
      <w:r w:rsidRPr="0E2DE32C">
        <w:rPr>
          <w:rFonts w:asciiTheme="minorHAnsi" w:hAnsiTheme="minorHAnsi" w:cstheme="minorBidi"/>
          <w:sz w:val="32"/>
          <w:szCs w:val="32"/>
        </w:rPr>
        <w:t>ffice</w:t>
      </w:r>
      <w:r w:rsidRPr="036AC15B">
        <w:rPr>
          <w:rFonts w:asciiTheme="minorHAnsi" w:hAnsiTheme="minorHAnsi" w:cstheme="minorBidi"/>
          <w:sz w:val="32"/>
          <w:szCs w:val="32"/>
        </w:rPr>
        <w:t xml:space="preserve"> Greeting</w:t>
      </w:r>
      <w:bookmarkEnd w:id="18"/>
    </w:p>
    <w:p w14:paraId="5231E088" w14:textId="5B8533E5" w:rsidR="00C97AF2" w:rsidRDefault="00C97AF2" w:rsidP="009B6635">
      <w:pPr>
        <w:pStyle w:val="ListParagraph"/>
        <w:numPr>
          <w:ilvl w:val="0"/>
          <w:numId w:val="4"/>
        </w:numPr>
        <w:spacing w:line="240" w:lineRule="auto"/>
        <w:rPr>
          <w:rFonts w:ascii="Calibri" w:hAnsi="Calibri" w:cs="Calibri"/>
        </w:rPr>
      </w:pPr>
      <w:r w:rsidRPr="0097408F">
        <w:rPr>
          <w:rFonts w:ascii="Calibri" w:hAnsi="Calibri" w:cs="Calibri"/>
        </w:rPr>
        <w:t>M</w:t>
      </w:r>
      <w:r>
        <w:rPr>
          <w:rFonts w:ascii="Calibri" w:hAnsi="Calibri" w:cs="Calibri"/>
        </w:rPr>
        <w:t>edical Office Administrator</w:t>
      </w:r>
      <w:r w:rsidRPr="0097408F">
        <w:rPr>
          <w:rFonts w:ascii="Calibri" w:hAnsi="Calibri" w:cs="Calibri"/>
        </w:rPr>
        <w:t>s are to switch the phone</w:t>
      </w:r>
      <w:r>
        <w:rPr>
          <w:rFonts w:ascii="Calibri" w:hAnsi="Calibri" w:cs="Calibri"/>
        </w:rPr>
        <w:t xml:space="preserve"> lines</w:t>
      </w:r>
      <w:r w:rsidRPr="0097408F">
        <w:rPr>
          <w:rFonts w:ascii="Calibri" w:hAnsi="Calibri" w:cs="Calibri"/>
        </w:rPr>
        <w:t xml:space="preserve"> over to the </w:t>
      </w:r>
      <w:r>
        <w:rPr>
          <w:rFonts w:ascii="Calibri" w:hAnsi="Calibri" w:cs="Calibri"/>
        </w:rPr>
        <w:t>“Out of office’ telephone message</w:t>
      </w:r>
      <w:r w:rsidRPr="0097408F">
        <w:rPr>
          <w:rFonts w:ascii="Calibri" w:hAnsi="Calibri" w:cs="Calibri"/>
        </w:rPr>
        <w:t xml:space="preserve"> </w:t>
      </w:r>
      <w:r>
        <w:rPr>
          <w:rFonts w:ascii="Calibri" w:hAnsi="Calibri" w:cs="Calibri"/>
        </w:rPr>
        <w:t xml:space="preserve">outside of the </w:t>
      </w:r>
      <w:r w:rsidRPr="725EB70E">
        <w:rPr>
          <w:rFonts w:ascii="Calibri" w:hAnsi="Calibri" w:cs="Calibri"/>
        </w:rPr>
        <w:t>clinic</w:t>
      </w:r>
      <w:r w:rsidR="3722B445" w:rsidRPr="725EB70E">
        <w:rPr>
          <w:rFonts w:ascii="Calibri" w:hAnsi="Calibri" w:cs="Calibri"/>
        </w:rPr>
        <w:t>’</w:t>
      </w:r>
      <w:r w:rsidRPr="725EB70E">
        <w:rPr>
          <w:rFonts w:ascii="Calibri" w:hAnsi="Calibri" w:cs="Calibri"/>
        </w:rPr>
        <w:t>s</w:t>
      </w:r>
      <w:r>
        <w:rPr>
          <w:rFonts w:ascii="Calibri" w:hAnsi="Calibri" w:cs="Calibri"/>
        </w:rPr>
        <w:t xml:space="preserve"> telephone operating hours. </w:t>
      </w:r>
    </w:p>
    <w:p w14:paraId="5E7FB34C" w14:textId="77777777" w:rsidR="00C97AF2" w:rsidRDefault="00C97AF2" w:rsidP="009B6635">
      <w:pPr>
        <w:pStyle w:val="ListParagraph"/>
        <w:numPr>
          <w:ilvl w:val="0"/>
          <w:numId w:val="4"/>
        </w:numPr>
        <w:spacing w:line="240" w:lineRule="auto"/>
        <w:rPr>
          <w:rFonts w:ascii="Calibri" w:hAnsi="Calibri" w:cs="Calibri"/>
        </w:rPr>
      </w:pPr>
      <w:r>
        <w:rPr>
          <w:rFonts w:ascii="Calibri" w:hAnsi="Calibri" w:cs="Calibri"/>
        </w:rPr>
        <w:t>The clinic phone system [</w:t>
      </w:r>
      <w:r w:rsidRPr="00BD71F6">
        <w:rPr>
          <w:rFonts w:ascii="Calibri" w:hAnsi="Calibri" w:cs="Calibri"/>
          <w:shd w:val="clear" w:color="auto" w:fill="FBE4D5" w:themeFill="accent2" w:themeFillTint="33"/>
        </w:rPr>
        <w:t>will/will not</w:t>
      </w:r>
      <w:r>
        <w:rPr>
          <w:rFonts w:ascii="Calibri" w:hAnsi="Calibri" w:cs="Calibri"/>
        </w:rPr>
        <w:t>] allow patients to leave voicemails.</w:t>
      </w:r>
    </w:p>
    <w:p w14:paraId="640E480B" w14:textId="2C2F2944" w:rsidR="00C97AF2" w:rsidRPr="0097408F" w:rsidRDefault="00C97AF2" w:rsidP="009B6635">
      <w:pPr>
        <w:pStyle w:val="ListParagraph"/>
        <w:numPr>
          <w:ilvl w:val="0"/>
          <w:numId w:val="4"/>
        </w:numPr>
        <w:spacing w:line="240" w:lineRule="auto"/>
        <w:rPr>
          <w:rFonts w:ascii="Calibri" w:hAnsi="Calibri" w:cs="Calibri"/>
        </w:rPr>
      </w:pPr>
      <w:r>
        <w:rPr>
          <w:rFonts w:ascii="Calibri" w:hAnsi="Calibri" w:cs="Calibri"/>
        </w:rPr>
        <w:t xml:space="preserve">When the clinic is closed, the greeting message is to inform patients of when the clinic re-opens. For emergencies, they are directed to call (911) and for further health inquiries, they can call tele-care (811).  </w:t>
      </w:r>
    </w:p>
    <w:p w14:paraId="12EEBB3F" w14:textId="77777777" w:rsidR="00C97AF2" w:rsidRPr="009903A7" w:rsidRDefault="00C97AF2" w:rsidP="00C97AF2">
      <w:pPr>
        <w:pStyle w:val="Heading2"/>
        <w:rPr>
          <w:rFonts w:asciiTheme="minorHAnsi" w:hAnsiTheme="minorHAnsi" w:cstheme="minorBidi"/>
          <w:sz w:val="32"/>
          <w:szCs w:val="32"/>
        </w:rPr>
      </w:pPr>
      <w:bookmarkStart w:id="19" w:name="_Toc206423459"/>
      <w:r w:rsidRPr="573653C5">
        <w:rPr>
          <w:rFonts w:asciiTheme="minorHAnsi" w:hAnsiTheme="minorHAnsi" w:cstheme="minorBidi"/>
          <w:sz w:val="32"/>
          <w:szCs w:val="32"/>
        </w:rPr>
        <w:t>Email</w:t>
      </w:r>
      <w:bookmarkEnd w:id="19"/>
    </w:p>
    <w:p w14:paraId="6B920CEB" w14:textId="77777777" w:rsidR="00C97AF2" w:rsidRDefault="00C97AF2" w:rsidP="00C97AF2">
      <w:pPr>
        <w:rPr>
          <w:lang w:val="en-US"/>
        </w:rPr>
      </w:pPr>
      <w:r>
        <w:rPr>
          <w:lang w:val="en-US"/>
        </w:rPr>
        <w:t xml:space="preserve">Due to the insecure nature of e-mail communication, we do not use email as a means of communication with our patients. </w:t>
      </w:r>
    </w:p>
    <w:p w14:paraId="5D067394" w14:textId="77777777" w:rsidR="00C97AF2" w:rsidRDefault="00C97AF2" w:rsidP="00C97AF2">
      <w:pPr>
        <w:rPr>
          <w:lang w:val="en-US"/>
        </w:rPr>
      </w:pPr>
      <w:r>
        <w:rPr>
          <w:lang w:val="en-US"/>
        </w:rPr>
        <w:t>Alternatively, our patients can communicate with us via our EMR system by [</w:t>
      </w:r>
      <w:r w:rsidRPr="00EC6C31">
        <w:rPr>
          <w:shd w:val="clear" w:color="auto" w:fill="FBE4D5" w:themeFill="accent2" w:themeFillTint="33"/>
          <w:lang w:val="en-US"/>
        </w:rPr>
        <w:t>Elaborate how to</w:t>
      </w:r>
      <w:r>
        <w:rPr>
          <w:lang w:val="en-US"/>
        </w:rPr>
        <w:t>].</w:t>
      </w:r>
    </w:p>
    <w:p w14:paraId="550BE642" w14:textId="77777777" w:rsidR="000421E6" w:rsidRPr="000421E6" w:rsidRDefault="000421E6" w:rsidP="000421E6">
      <w:pPr>
        <w:pStyle w:val="Heading2"/>
        <w:rPr>
          <w:rFonts w:asciiTheme="minorHAnsi" w:hAnsiTheme="minorHAnsi" w:cstheme="minorBidi"/>
          <w:sz w:val="32"/>
          <w:szCs w:val="32"/>
        </w:rPr>
      </w:pPr>
      <w:bookmarkStart w:id="20" w:name="_Toc206423460"/>
      <w:r w:rsidRPr="573653C5">
        <w:rPr>
          <w:rFonts w:asciiTheme="minorHAnsi" w:hAnsiTheme="minorHAnsi" w:cstheme="minorBidi"/>
          <w:sz w:val="32"/>
          <w:szCs w:val="32"/>
        </w:rPr>
        <w:t>Mail</w:t>
      </w:r>
      <w:bookmarkEnd w:id="20"/>
    </w:p>
    <w:p w14:paraId="448D57CE" w14:textId="77777777" w:rsidR="000421E6" w:rsidRPr="0038523E" w:rsidRDefault="000421E6" w:rsidP="00F518E0">
      <w:pPr>
        <w:rPr>
          <w:rStyle w:val="Hyperlink"/>
          <w:rFonts w:ascii="Calibri" w:hAnsi="Calibri" w:cs="Calibri"/>
          <w:color w:val="auto"/>
          <w:u w:val="none"/>
        </w:rPr>
      </w:pPr>
      <w:r w:rsidRPr="0038523E">
        <w:rPr>
          <w:rStyle w:val="Hyperlink"/>
          <w:rFonts w:ascii="Calibri" w:hAnsi="Calibri" w:cs="Calibri"/>
          <w:color w:val="auto"/>
          <w:u w:val="none"/>
        </w:rPr>
        <w:t>Mailing Address: [</w:t>
      </w:r>
      <w:r w:rsidRPr="0038523E">
        <w:rPr>
          <w:rStyle w:val="Hyperlink"/>
          <w:rFonts w:ascii="Calibri" w:hAnsi="Calibri" w:cs="Calibri"/>
          <w:color w:val="auto"/>
          <w:u w:val="none"/>
          <w:shd w:val="clear" w:color="auto" w:fill="FBE4D5" w:themeFill="accent2" w:themeFillTint="33"/>
        </w:rPr>
        <w:t>Add clinic mailing address here</w:t>
      </w:r>
      <w:r w:rsidRPr="0038523E">
        <w:rPr>
          <w:rStyle w:val="Hyperlink"/>
          <w:rFonts w:ascii="Calibri" w:hAnsi="Calibri" w:cs="Calibri"/>
          <w:color w:val="auto"/>
          <w:u w:val="none"/>
        </w:rPr>
        <w:t>]</w:t>
      </w:r>
    </w:p>
    <w:p w14:paraId="603F92C1" w14:textId="4A992E6C" w:rsidR="00421D19" w:rsidRPr="0038523E" w:rsidRDefault="000421E6" w:rsidP="000421E6">
      <w:r w:rsidRPr="0038523E">
        <w:t>Delivery location: [</w:t>
      </w:r>
      <w:r w:rsidRPr="0038523E">
        <w:rPr>
          <w:shd w:val="clear" w:color="auto" w:fill="FBE4D5" w:themeFill="accent2" w:themeFillTint="33"/>
        </w:rPr>
        <w:t>Front Desk, Mailbox, etc.</w:t>
      </w:r>
      <w:r w:rsidRPr="0038523E">
        <w:t>]</w:t>
      </w:r>
      <w:r w:rsidRPr="0038523E">
        <w:br/>
        <w:t>Mailing keys are kept: [</w:t>
      </w:r>
      <w:r w:rsidRPr="0038523E">
        <w:rPr>
          <w:shd w:val="clear" w:color="auto" w:fill="FBE4D5" w:themeFill="accent2" w:themeFillTint="33"/>
        </w:rPr>
        <w:t>Add Location</w:t>
      </w:r>
      <w:r w:rsidRPr="0038523E">
        <w:t>]</w:t>
      </w:r>
    </w:p>
    <w:p w14:paraId="590AA543" w14:textId="719FEB87" w:rsidR="000421E6" w:rsidRPr="00421D19" w:rsidRDefault="00B3660C" w:rsidP="00421D19">
      <w:pPr>
        <w:pStyle w:val="Heading2"/>
        <w:rPr>
          <w:rStyle w:val="Hyperlink"/>
          <w:rFonts w:ascii="Calibri" w:hAnsi="Calibri" w:cs="Calibri"/>
          <w:color w:val="auto"/>
          <w:sz w:val="32"/>
          <w:szCs w:val="32"/>
          <w:u w:val="none"/>
        </w:rPr>
      </w:pPr>
      <w:bookmarkStart w:id="21" w:name="_Toc206423461"/>
      <w:r w:rsidRPr="00421D19">
        <w:rPr>
          <w:rStyle w:val="Hyperlink"/>
          <w:rFonts w:ascii="Calibri" w:hAnsi="Calibri" w:cs="Calibri"/>
          <w:color w:val="auto"/>
          <w:sz w:val="32"/>
          <w:szCs w:val="32"/>
          <w:u w:val="none"/>
        </w:rPr>
        <w:t xml:space="preserve">Medicare </w:t>
      </w:r>
      <w:r w:rsidR="000421E6" w:rsidRPr="00421D19">
        <w:rPr>
          <w:rStyle w:val="Hyperlink"/>
          <w:rFonts w:ascii="Calibri" w:hAnsi="Calibri" w:cs="Calibri"/>
          <w:color w:val="auto"/>
          <w:sz w:val="32"/>
          <w:szCs w:val="32"/>
          <w:u w:val="none"/>
        </w:rPr>
        <w:t>Billing</w:t>
      </w:r>
      <w:r w:rsidRPr="00421D19">
        <w:rPr>
          <w:rStyle w:val="Hyperlink"/>
          <w:rFonts w:ascii="Calibri" w:hAnsi="Calibri" w:cs="Calibri"/>
          <w:color w:val="auto"/>
          <w:sz w:val="32"/>
          <w:szCs w:val="32"/>
          <w:u w:val="none"/>
        </w:rPr>
        <w:t xml:space="preserve"> Run Schedule</w:t>
      </w:r>
      <w:bookmarkEnd w:id="21"/>
    </w:p>
    <w:p w14:paraId="3B713477" w14:textId="00D8E3F7" w:rsidR="000421E6" w:rsidRPr="00AE736A" w:rsidRDefault="000421E6" w:rsidP="009B6635">
      <w:pPr>
        <w:pStyle w:val="ListParagraph"/>
        <w:numPr>
          <w:ilvl w:val="0"/>
          <w:numId w:val="10"/>
        </w:numPr>
      </w:pPr>
      <w:r>
        <w:t xml:space="preserve">Login </w:t>
      </w:r>
      <w:r w:rsidR="534DF558">
        <w:t xml:space="preserve">to </w:t>
      </w:r>
      <w:r>
        <w:t xml:space="preserve">your GNB account - </w:t>
      </w:r>
      <w:hyperlink r:id="rId15">
        <w:r w:rsidRPr="1ADB4D0B">
          <w:rPr>
            <w:rStyle w:val="Hyperlink"/>
          </w:rPr>
          <w:t>hps.gnb.ca</w:t>
        </w:r>
      </w:hyperlink>
    </w:p>
    <w:p w14:paraId="00F69279" w14:textId="098722BF" w:rsidR="000421E6" w:rsidRPr="006F049A" w:rsidRDefault="000421E6" w:rsidP="009B6635">
      <w:pPr>
        <w:pStyle w:val="ListParagraph"/>
        <w:numPr>
          <w:ilvl w:val="0"/>
          <w:numId w:val="10"/>
        </w:numPr>
        <w:rPr>
          <w:lang w:val="en-US"/>
        </w:rPr>
      </w:pPr>
      <w:r>
        <w:t xml:space="preserve">Select: </w:t>
      </w:r>
      <w:r w:rsidR="00F552A5">
        <w:t>“</w:t>
      </w:r>
      <w:r>
        <w:t>Electronic Communications for Physicians</w:t>
      </w:r>
      <w:r w:rsidR="00F552A5">
        <w:t>”</w:t>
      </w:r>
      <w:r>
        <w:t xml:space="preserve"> </w:t>
      </w:r>
    </w:p>
    <w:p w14:paraId="0E5DEC40" w14:textId="44947B01" w:rsidR="000421E6" w:rsidRDefault="000421E6" w:rsidP="009B6635">
      <w:pPr>
        <w:pStyle w:val="ListParagraph"/>
        <w:numPr>
          <w:ilvl w:val="0"/>
          <w:numId w:val="10"/>
        </w:numPr>
        <w:rPr>
          <w:lang w:val="en-US"/>
        </w:rPr>
      </w:pPr>
      <w:r>
        <w:rPr>
          <w:lang w:val="en-US"/>
        </w:rPr>
        <w:lastRenderedPageBreak/>
        <w:t>Under “Reports/Forms”, select: “Practitioner Run Schedule”</w:t>
      </w:r>
      <w:r w:rsidR="00C03CBF">
        <w:rPr>
          <w:lang w:val="en-US"/>
        </w:rPr>
        <w:br/>
      </w:r>
      <w:r w:rsidR="00C03CBF" w:rsidRPr="00DB72B4">
        <w:rPr>
          <w:i/>
          <w:iCs/>
          <w:lang w:val="en-US"/>
        </w:rPr>
        <w:t>(</w:t>
      </w:r>
      <w:r w:rsidR="00DB72B4" w:rsidRPr="00DB72B4">
        <w:rPr>
          <w:i/>
          <w:iCs/>
          <w:lang w:val="en-US"/>
        </w:rPr>
        <w:t>Refer</w:t>
      </w:r>
      <w:r w:rsidR="00C03CBF" w:rsidRPr="00DB72B4">
        <w:rPr>
          <w:i/>
          <w:iCs/>
          <w:lang w:val="en-US"/>
        </w:rPr>
        <w:t xml:space="preserve"> </w:t>
      </w:r>
      <w:r w:rsidR="00DB72B4">
        <w:rPr>
          <w:i/>
          <w:iCs/>
          <w:lang w:val="en-US"/>
        </w:rPr>
        <w:t>to the</w:t>
      </w:r>
      <w:r w:rsidR="00C03CBF" w:rsidRPr="00DB72B4">
        <w:rPr>
          <w:i/>
          <w:iCs/>
          <w:lang w:val="en-US"/>
        </w:rPr>
        <w:t xml:space="preserve"> image below)</w:t>
      </w:r>
      <w:r w:rsidR="00DB72B4">
        <w:rPr>
          <w:lang w:val="en-US"/>
        </w:rPr>
        <w:br/>
      </w:r>
      <w:r w:rsidR="00DB72B4" w:rsidRPr="00DB72B4">
        <w:rPr>
          <w:noProof/>
          <w:lang w:val="en-US"/>
        </w:rPr>
        <w:drawing>
          <wp:inline distT="0" distB="0" distL="0" distR="0" wp14:anchorId="15A1A2AA" wp14:editId="2C4AB189">
            <wp:extent cx="2609850" cy="2383726"/>
            <wp:effectExtent l="38100" t="38100" r="95250" b="93345"/>
            <wp:docPr id="1608289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8921" name="Picture 1" descr="A screenshot of a computer&#10;&#10;AI-generated content may be incorrect."/>
                    <pic:cNvPicPr/>
                  </pic:nvPicPr>
                  <pic:blipFill>
                    <a:blip r:embed="rId16"/>
                    <a:stretch>
                      <a:fillRect/>
                    </a:stretch>
                  </pic:blipFill>
                  <pic:spPr>
                    <a:xfrm>
                      <a:off x="0" y="0"/>
                      <a:ext cx="2614868" cy="238830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3EA5B1" w14:textId="77777777" w:rsidR="000421E6" w:rsidRPr="00421D19" w:rsidRDefault="000421E6" w:rsidP="00421D19">
      <w:pPr>
        <w:pStyle w:val="Heading2"/>
        <w:rPr>
          <w:rFonts w:asciiTheme="minorHAnsi" w:hAnsiTheme="minorHAnsi" w:cstheme="minorBidi"/>
          <w:sz w:val="32"/>
          <w:szCs w:val="32"/>
        </w:rPr>
      </w:pPr>
      <w:bookmarkStart w:id="22" w:name="_Toc206423462"/>
      <w:r w:rsidRPr="573653C5">
        <w:rPr>
          <w:rFonts w:asciiTheme="minorHAnsi" w:hAnsiTheme="minorHAnsi" w:cstheme="minorBidi"/>
          <w:sz w:val="32"/>
          <w:szCs w:val="32"/>
        </w:rPr>
        <w:t>Medicare Contacts</w:t>
      </w:r>
      <w:bookmarkEnd w:id="22"/>
    </w:p>
    <w:tbl>
      <w:tblPr>
        <w:tblW w:w="9990" w:type="dxa"/>
        <w:tblInd w:w="-10" w:type="dxa"/>
        <w:tblCellMar>
          <w:left w:w="0" w:type="dxa"/>
          <w:right w:w="0" w:type="dxa"/>
        </w:tblCellMar>
        <w:tblLook w:val="0420" w:firstRow="1" w:lastRow="0" w:firstColumn="0" w:lastColumn="0" w:noHBand="0" w:noVBand="1"/>
      </w:tblPr>
      <w:tblGrid>
        <w:gridCol w:w="1569"/>
        <w:gridCol w:w="4297"/>
        <w:gridCol w:w="4124"/>
      </w:tblGrid>
      <w:tr w:rsidR="000421E6" w:rsidRPr="007A156D" w14:paraId="5B9D409A" w14:textId="77777777">
        <w:trPr>
          <w:trHeight w:val="448"/>
        </w:trPr>
        <w:tc>
          <w:tcPr>
            <w:tcW w:w="156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C673352" w14:textId="77777777" w:rsidR="000421E6" w:rsidRPr="007A156D" w:rsidRDefault="000421E6">
            <w:pPr>
              <w:rPr>
                <w:lang w:val="en-US"/>
              </w:rPr>
            </w:pPr>
            <w:r w:rsidRPr="007A156D">
              <w:rPr>
                <w:b/>
                <w:bCs/>
                <w:lang w:val="en-US"/>
              </w:rPr>
              <w:t>Who</w:t>
            </w:r>
          </w:p>
        </w:tc>
        <w:tc>
          <w:tcPr>
            <w:tcW w:w="429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0E28973A" w14:textId="77777777" w:rsidR="000421E6" w:rsidRPr="007A156D" w:rsidRDefault="000421E6">
            <w:pPr>
              <w:rPr>
                <w:lang w:val="en-US"/>
              </w:rPr>
            </w:pPr>
            <w:r w:rsidRPr="007A156D">
              <w:rPr>
                <w:b/>
                <w:bCs/>
                <w:lang w:val="en-US"/>
              </w:rPr>
              <w:t>When</w:t>
            </w:r>
          </w:p>
        </w:tc>
        <w:tc>
          <w:tcPr>
            <w:tcW w:w="412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463E35A8" w14:textId="77777777" w:rsidR="000421E6" w:rsidRPr="007A156D" w:rsidRDefault="000421E6">
            <w:pPr>
              <w:rPr>
                <w:lang w:val="en-US"/>
              </w:rPr>
            </w:pPr>
            <w:r w:rsidRPr="007A156D">
              <w:rPr>
                <w:b/>
                <w:bCs/>
                <w:lang w:val="en-US"/>
              </w:rPr>
              <w:t>How</w:t>
            </w:r>
          </w:p>
        </w:tc>
      </w:tr>
      <w:tr w:rsidR="000421E6" w:rsidRPr="007A156D" w14:paraId="6865092F" w14:textId="77777777">
        <w:trPr>
          <w:trHeight w:val="584"/>
        </w:trPr>
        <w:tc>
          <w:tcPr>
            <w:tcW w:w="15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C4343B" w14:textId="77777777" w:rsidR="000421E6" w:rsidRPr="007A156D" w:rsidRDefault="000421E6">
            <w:pPr>
              <w:rPr>
                <w:lang w:val="en-US"/>
              </w:rPr>
            </w:pPr>
            <w:r w:rsidRPr="007A156D">
              <w:rPr>
                <w:lang w:val="en-US"/>
              </w:rPr>
              <w:t>Practitioner Enquiries</w:t>
            </w:r>
          </w:p>
        </w:tc>
        <w:tc>
          <w:tcPr>
            <w:tcW w:w="42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147E93" w14:textId="77777777" w:rsidR="000421E6" w:rsidRPr="007A156D" w:rsidRDefault="000421E6">
            <w:pPr>
              <w:rPr>
                <w:lang w:val="en-US"/>
              </w:rPr>
            </w:pPr>
            <w:r w:rsidRPr="007A156D">
              <w:rPr>
                <w:lang w:val="en-US"/>
              </w:rPr>
              <w:t xml:space="preserve">Questions regarding submitted claims (adjustments, corrections, </w:t>
            </w:r>
            <w:r w:rsidRPr="00441768">
              <w:rPr>
                <w:lang w:val="en-US"/>
              </w:rPr>
              <w:t>cancelled claims</w:t>
            </w:r>
            <w:r w:rsidRPr="007A156D">
              <w:rPr>
                <w:lang w:val="en-US"/>
              </w:rPr>
              <w:t>)</w:t>
            </w:r>
          </w:p>
          <w:p w14:paraId="71487749" w14:textId="77777777" w:rsidR="000421E6" w:rsidRPr="007A156D" w:rsidRDefault="000421E6">
            <w:pPr>
              <w:rPr>
                <w:lang w:val="en-US"/>
              </w:rPr>
            </w:pPr>
            <w:r w:rsidRPr="007A156D">
              <w:rPr>
                <w:lang w:val="en-US"/>
              </w:rPr>
              <w:t>Questions regarding Reconciliation Statements</w:t>
            </w:r>
          </w:p>
        </w:tc>
        <w:tc>
          <w:tcPr>
            <w:tcW w:w="4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1519F8" w14:textId="77777777" w:rsidR="000421E6" w:rsidRPr="007A156D" w:rsidRDefault="000421E6">
            <w:pPr>
              <w:spacing w:after="0"/>
              <w:rPr>
                <w:lang w:val="en-US"/>
              </w:rPr>
            </w:pPr>
            <w:hyperlink r:id="rId17" w:history="1">
              <w:r w:rsidRPr="007A156D">
                <w:rPr>
                  <w:rStyle w:val="Hyperlink"/>
                  <w:lang w:val="en-US"/>
                </w:rPr>
                <w:t>pels.drpl@gnb.ca</w:t>
              </w:r>
            </w:hyperlink>
            <w:r w:rsidRPr="007A156D">
              <w:rPr>
                <w:lang w:val="en-US"/>
              </w:rPr>
              <w:t xml:space="preserve"> </w:t>
            </w:r>
          </w:p>
          <w:p w14:paraId="3891E8AE" w14:textId="77777777" w:rsidR="000421E6" w:rsidRPr="007A156D" w:rsidRDefault="000421E6">
            <w:pPr>
              <w:spacing w:after="0"/>
              <w:rPr>
                <w:lang w:val="en-US"/>
              </w:rPr>
            </w:pPr>
            <w:r w:rsidRPr="007A156D">
              <w:rPr>
                <w:lang w:val="en-US"/>
              </w:rPr>
              <w:t>(506) 444-5860 (English only)</w:t>
            </w:r>
          </w:p>
          <w:p w14:paraId="50982DC8" w14:textId="77777777" w:rsidR="000421E6" w:rsidRPr="007A156D" w:rsidRDefault="000421E6">
            <w:pPr>
              <w:spacing w:after="0"/>
              <w:rPr>
                <w:lang w:val="en-US"/>
              </w:rPr>
            </w:pPr>
            <w:r w:rsidRPr="007A156D">
              <w:rPr>
                <w:lang w:val="en-US"/>
              </w:rPr>
              <w:t>(506) 457-7572 (Bilingual)</w:t>
            </w:r>
          </w:p>
          <w:p w14:paraId="792131F0" w14:textId="77777777" w:rsidR="000421E6" w:rsidRPr="007A156D" w:rsidRDefault="000421E6">
            <w:pPr>
              <w:spacing w:after="0"/>
              <w:rPr>
                <w:lang w:val="en-US"/>
              </w:rPr>
            </w:pPr>
            <w:r w:rsidRPr="007A156D">
              <w:rPr>
                <w:lang w:val="en-US"/>
              </w:rPr>
              <w:t>(506) 444-5876 (Bilingual)</w:t>
            </w:r>
          </w:p>
          <w:p w14:paraId="0985ADB1" w14:textId="77777777" w:rsidR="000421E6" w:rsidRPr="007A156D" w:rsidRDefault="000421E6">
            <w:pPr>
              <w:spacing w:after="0"/>
              <w:rPr>
                <w:lang w:val="en-US"/>
              </w:rPr>
            </w:pPr>
            <w:r w:rsidRPr="007A156D">
              <w:rPr>
                <w:lang w:val="en-US"/>
              </w:rPr>
              <w:t>(506) 453-5332 (Fax)</w:t>
            </w:r>
          </w:p>
        </w:tc>
      </w:tr>
      <w:tr w:rsidR="000421E6" w:rsidRPr="007A156D" w14:paraId="195B04EF" w14:textId="77777777">
        <w:trPr>
          <w:trHeight w:val="608"/>
        </w:trPr>
        <w:tc>
          <w:tcPr>
            <w:tcW w:w="15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1E3E86" w14:textId="77777777" w:rsidR="000421E6" w:rsidRPr="007A156D" w:rsidRDefault="000421E6">
            <w:pPr>
              <w:rPr>
                <w:lang w:val="en-US"/>
              </w:rPr>
            </w:pPr>
            <w:r w:rsidRPr="007A156D">
              <w:rPr>
                <w:lang w:val="en-US"/>
              </w:rPr>
              <w:t>Medicare Payments</w:t>
            </w:r>
          </w:p>
        </w:tc>
        <w:tc>
          <w:tcPr>
            <w:tcW w:w="42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51441E" w14:textId="77777777" w:rsidR="000421E6" w:rsidRPr="007A156D" w:rsidRDefault="000421E6">
            <w:pPr>
              <w:rPr>
                <w:lang w:val="en-US"/>
              </w:rPr>
            </w:pPr>
            <w:r w:rsidRPr="007A156D">
              <w:rPr>
                <w:lang w:val="en-US"/>
              </w:rPr>
              <w:t>Anything pertaining to accounts and/or banking information</w:t>
            </w:r>
          </w:p>
        </w:tc>
        <w:tc>
          <w:tcPr>
            <w:tcW w:w="4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AEF787" w14:textId="77777777" w:rsidR="000421E6" w:rsidRPr="007A156D" w:rsidRDefault="000421E6">
            <w:pPr>
              <w:rPr>
                <w:lang w:val="en-US"/>
              </w:rPr>
            </w:pPr>
            <w:hyperlink r:id="rId18" w:history="1">
              <w:r w:rsidRPr="007A156D">
                <w:rPr>
                  <w:rStyle w:val="Hyperlink"/>
                  <w:lang w:val="en-US"/>
                </w:rPr>
                <w:t>DHMedPay@gnb.ca</w:t>
              </w:r>
            </w:hyperlink>
            <w:r w:rsidRPr="007A156D">
              <w:rPr>
                <w:lang w:val="en-US"/>
              </w:rPr>
              <w:t xml:space="preserve"> </w:t>
            </w:r>
          </w:p>
        </w:tc>
      </w:tr>
      <w:tr w:rsidR="000421E6" w:rsidRPr="007A156D" w14:paraId="527BE5A8" w14:textId="77777777">
        <w:trPr>
          <w:trHeight w:val="584"/>
        </w:trPr>
        <w:tc>
          <w:tcPr>
            <w:tcW w:w="15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D90749" w14:textId="77777777" w:rsidR="000421E6" w:rsidRPr="007A156D" w:rsidRDefault="000421E6">
            <w:pPr>
              <w:rPr>
                <w:lang w:val="en-US"/>
              </w:rPr>
            </w:pPr>
            <w:r w:rsidRPr="007A156D">
              <w:rPr>
                <w:lang w:val="en-US"/>
              </w:rPr>
              <w:t>MCE Admin</w:t>
            </w:r>
          </w:p>
        </w:tc>
        <w:tc>
          <w:tcPr>
            <w:tcW w:w="42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F959C7" w14:textId="77777777" w:rsidR="000421E6" w:rsidRPr="007A156D" w:rsidRDefault="000421E6">
            <w:pPr>
              <w:rPr>
                <w:lang w:val="en-US"/>
              </w:rPr>
            </w:pPr>
            <w:r w:rsidRPr="007A156D">
              <w:rPr>
                <w:lang w:val="en-US"/>
              </w:rPr>
              <w:t>Technical issues with MCE, account issues or to reset password</w:t>
            </w:r>
          </w:p>
        </w:tc>
        <w:tc>
          <w:tcPr>
            <w:tcW w:w="4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F61477" w14:textId="77777777" w:rsidR="000421E6" w:rsidRPr="007A156D" w:rsidRDefault="000421E6">
            <w:pPr>
              <w:rPr>
                <w:lang w:val="en-US"/>
              </w:rPr>
            </w:pPr>
            <w:hyperlink r:id="rId19" w:history="1">
              <w:r w:rsidRPr="007A156D">
                <w:rPr>
                  <w:rStyle w:val="Hyperlink"/>
                  <w:lang w:val="en-US"/>
                </w:rPr>
                <w:t>MCEAdmin@gnb.ca</w:t>
              </w:r>
            </w:hyperlink>
            <w:r w:rsidRPr="007A156D">
              <w:rPr>
                <w:lang w:val="en-US"/>
              </w:rPr>
              <w:t xml:space="preserve"> </w:t>
            </w:r>
          </w:p>
        </w:tc>
      </w:tr>
      <w:tr w:rsidR="000421E6" w:rsidRPr="007A156D" w14:paraId="4F212715" w14:textId="77777777">
        <w:trPr>
          <w:trHeight w:val="584"/>
        </w:trPr>
        <w:tc>
          <w:tcPr>
            <w:tcW w:w="15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26425B" w14:textId="77777777" w:rsidR="000421E6" w:rsidRPr="007A156D" w:rsidRDefault="000421E6">
            <w:pPr>
              <w:rPr>
                <w:lang w:val="en-US"/>
              </w:rPr>
            </w:pPr>
            <w:r w:rsidRPr="007A156D">
              <w:rPr>
                <w:lang w:val="en-US"/>
              </w:rPr>
              <w:t>Practitioner Liaison</w:t>
            </w:r>
          </w:p>
        </w:tc>
        <w:tc>
          <w:tcPr>
            <w:tcW w:w="42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CCA594" w14:textId="77777777" w:rsidR="000421E6" w:rsidRPr="007A156D" w:rsidRDefault="000421E6">
            <w:pPr>
              <w:rPr>
                <w:lang w:val="en-US"/>
              </w:rPr>
            </w:pPr>
            <w:r w:rsidRPr="007A156D">
              <w:rPr>
                <w:lang w:val="en-US"/>
              </w:rPr>
              <w:t>To request billing/MCE training or refresher</w:t>
            </w:r>
          </w:p>
        </w:tc>
        <w:tc>
          <w:tcPr>
            <w:tcW w:w="4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F8F6CF" w14:textId="77777777" w:rsidR="000421E6" w:rsidRPr="007A156D" w:rsidRDefault="000421E6">
            <w:pPr>
              <w:rPr>
                <w:lang w:val="en-US"/>
              </w:rPr>
            </w:pPr>
            <w:hyperlink r:id="rId20" w:history="1">
              <w:r w:rsidRPr="007A156D">
                <w:rPr>
                  <w:rStyle w:val="Hyperlink"/>
                  <w:lang w:val="en-US"/>
                </w:rPr>
                <w:t>Medicare.Training.Formation@gnb.ca</w:t>
              </w:r>
            </w:hyperlink>
            <w:r w:rsidRPr="007A156D">
              <w:rPr>
                <w:lang w:val="en-US"/>
              </w:rPr>
              <w:t xml:space="preserve"> </w:t>
            </w:r>
          </w:p>
        </w:tc>
      </w:tr>
      <w:tr w:rsidR="000421E6" w:rsidRPr="007A156D" w14:paraId="1A2FAAC0" w14:textId="77777777">
        <w:trPr>
          <w:trHeight w:val="874"/>
        </w:trPr>
        <w:tc>
          <w:tcPr>
            <w:tcW w:w="15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E54032" w14:textId="77777777" w:rsidR="000421E6" w:rsidRPr="007A156D" w:rsidRDefault="000421E6">
            <w:pPr>
              <w:rPr>
                <w:lang w:val="en-US"/>
              </w:rPr>
            </w:pPr>
            <w:r w:rsidRPr="007A156D">
              <w:rPr>
                <w:lang w:val="en-US"/>
              </w:rPr>
              <w:t>Service Provider Registrar</w:t>
            </w:r>
          </w:p>
        </w:tc>
        <w:tc>
          <w:tcPr>
            <w:tcW w:w="42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6DCA9C4" w14:textId="77777777" w:rsidR="000421E6" w:rsidRPr="007A156D" w:rsidRDefault="000421E6">
            <w:pPr>
              <w:rPr>
                <w:lang w:val="en-US"/>
              </w:rPr>
            </w:pPr>
            <w:r w:rsidRPr="007A156D">
              <w:rPr>
                <w:lang w:val="en-US"/>
              </w:rPr>
              <w:t>First point of contact with Medicare</w:t>
            </w:r>
          </w:p>
        </w:tc>
        <w:tc>
          <w:tcPr>
            <w:tcW w:w="4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697162" w14:textId="77777777" w:rsidR="000421E6" w:rsidRPr="007A156D" w:rsidRDefault="000421E6">
            <w:pPr>
              <w:rPr>
                <w:lang w:val="en-US"/>
              </w:rPr>
            </w:pPr>
            <w:hyperlink r:id="rId21" w:history="1">
              <w:r w:rsidRPr="007A156D">
                <w:rPr>
                  <w:rStyle w:val="Hyperlink"/>
                  <w:lang w:val="en-US"/>
                </w:rPr>
                <w:t>medicare.spregistrar@gnb.ca</w:t>
              </w:r>
            </w:hyperlink>
            <w:r w:rsidRPr="007A156D">
              <w:rPr>
                <w:lang w:val="en-US"/>
              </w:rPr>
              <w:t xml:space="preserve"> </w:t>
            </w:r>
          </w:p>
        </w:tc>
      </w:tr>
    </w:tbl>
    <w:p w14:paraId="31B63BAD" w14:textId="77777777" w:rsidR="000421E6" w:rsidRDefault="000421E6" w:rsidP="000421E6">
      <w:pPr>
        <w:rPr>
          <w:lang w:val="en-US"/>
        </w:rPr>
      </w:pPr>
    </w:p>
    <w:p w14:paraId="0F77C8EA" w14:textId="77777777" w:rsidR="00741385" w:rsidRDefault="00741385" w:rsidP="00B85F8A">
      <w:pPr>
        <w:pStyle w:val="Heading2"/>
      </w:pPr>
      <w:bookmarkStart w:id="23" w:name="_Toc521674607"/>
      <w:bookmarkStart w:id="24" w:name="_Toc206423463"/>
      <w:r w:rsidRPr="00B85F8A">
        <w:lastRenderedPageBreak/>
        <w:t>EMR</w:t>
      </w:r>
      <w:bookmarkEnd w:id="23"/>
      <w:bookmarkEnd w:id="24"/>
    </w:p>
    <w:p w14:paraId="77EA2485" w14:textId="75F8284C" w:rsidR="00A65462" w:rsidRDefault="00641A07" w:rsidP="00B85F8A">
      <w:pPr>
        <w:rPr>
          <w:lang w:val="en-US"/>
        </w:rPr>
      </w:pPr>
      <w:r>
        <w:rPr>
          <w:rFonts w:ascii="Calibri" w:hAnsi="Calibri" w:cs="Calibri"/>
        </w:rPr>
        <w:t>[</w:t>
      </w:r>
      <w:r>
        <w:rPr>
          <w:rFonts w:ascii="Calibri" w:hAnsi="Calibri" w:cs="Calibri"/>
          <w:shd w:val="clear" w:color="auto" w:fill="FBE4D5" w:themeFill="accent2" w:themeFillTint="33"/>
        </w:rPr>
        <w:t>Add Clinic Name</w:t>
      </w:r>
      <w:r>
        <w:rPr>
          <w:rFonts w:ascii="Calibri" w:hAnsi="Calibri" w:cs="Calibri"/>
        </w:rPr>
        <w:t xml:space="preserve">] </w:t>
      </w:r>
      <w:r>
        <w:rPr>
          <w:lang w:val="en-US"/>
        </w:rPr>
        <w:t>uses</w:t>
      </w:r>
      <w:r w:rsidR="00A65462">
        <w:rPr>
          <w:lang w:val="en-US"/>
        </w:rPr>
        <w:t xml:space="preserve"> </w:t>
      </w:r>
      <w:r>
        <w:rPr>
          <w:rFonts w:ascii="Calibri" w:hAnsi="Calibri" w:cs="Calibri"/>
        </w:rPr>
        <w:t>[</w:t>
      </w:r>
      <w:r>
        <w:rPr>
          <w:rFonts w:ascii="Calibri" w:hAnsi="Calibri" w:cs="Calibri"/>
          <w:shd w:val="clear" w:color="auto" w:fill="FBE4D5" w:themeFill="accent2" w:themeFillTint="33"/>
        </w:rPr>
        <w:t>Name of EMR</w:t>
      </w:r>
      <w:r>
        <w:rPr>
          <w:rFonts w:ascii="Calibri" w:hAnsi="Calibri" w:cs="Calibri"/>
        </w:rPr>
        <w:t>]’s</w:t>
      </w:r>
      <w:r w:rsidR="00A65462">
        <w:rPr>
          <w:lang w:val="en-US"/>
        </w:rPr>
        <w:t xml:space="preserve"> Electronic Medical Record system</w:t>
      </w:r>
      <w:r w:rsidR="00B62276">
        <w:rPr>
          <w:lang w:val="en-US"/>
        </w:rPr>
        <w:t xml:space="preserve"> (EMR)</w:t>
      </w:r>
      <w:r w:rsidR="00E64B81">
        <w:rPr>
          <w:lang w:val="en-US"/>
        </w:rPr>
        <w:t xml:space="preserve"> for </w:t>
      </w:r>
      <w:r>
        <w:rPr>
          <w:rFonts w:ascii="Calibri" w:hAnsi="Calibri" w:cs="Calibri"/>
        </w:rPr>
        <w:t>[</w:t>
      </w:r>
      <w:r>
        <w:rPr>
          <w:rFonts w:ascii="Calibri" w:hAnsi="Calibri" w:cs="Calibri"/>
          <w:shd w:val="clear" w:color="auto" w:fill="FBE4D5" w:themeFill="accent2" w:themeFillTint="33"/>
        </w:rPr>
        <w:t>Scheduling patient appointments, chart notes, e-prescribing, e-fax,</w:t>
      </w:r>
      <w:r w:rsidR="00DC6B8D">
        <w:rPr>
          <w:rFonts w:ascii="Calibri" w:hAnsi="Calibri" w:cs="Calibri"/>
          <w:shd w:val="clear" w:color="auto" w:fill="FBE4D5" w:themeFill="accent2" w:themeFillTint="33"/>
        </w:rPr>
        <w:t xml:space="preserve"> Medicare billing, integration with the Provincial Health portal, and more.</w:t>
      </w:r>
      <w:r>
        <w:rPr>
          <w:rFonts w:ascii="Calibri" w:hAnsi="Calibri" w:cs="Calibri"/>
        </w:rPr>
        <w:t xml:space="preserve">] </w:t>
      </w:r>
      <w:r>
        <w:rPr>
          <w:lang w:val="en-US"/>
        </w:rPr>
        <w:t xml:space="preserve"> </w:t>
      </w:r>
    </w:p>
    <w:p w14:paraId="7C44B310" w14:textId="087A4388" w:rsidR="2AFC2303" w:rsidRDefault="00641A07" w:rsidP="2AFC2303">
      <w:pPr>
        <w:rPr>
          <w:lang w:val="en-US"/>
        </w:rPr>
      </w:pPr>
      <w:r>
        <w:rPr>
          <w:lang w:val="en-US"/>
        </w:rPr>
        <w:t>In case of any issues with the EMR, please contact [</w:t>
      </w:r>
      <w:r w:rsidR="00DC6B8D">
        <w:rPr>
          <w:rFonts w:ascii="Calibri" w:hAnsi="Calibri" w:cs="Calibri"/>
          <w:shd w:val="clear" w:color="auto" w:fill="FBE4D5" w:themeFill="accent2" w:themeFillTint="33"/>
        </w:rPr>
        <w:t>Add contact details</w:t>
      </w:r>
      <w:r>
        <w:rPr>
          <w:lang w:val="en-US"/>
        </w:rPr>
        <w:t>].</w:t>
      </w:r>
      <w:r>
        <w:br/>
      </w:r>
      <w:r w:rsidR="41869957" w:rsidRPr="07110725">
        <w:rPr>
          <w:lang w:val="en-US"/>
        </w:rPr>
        <w:t xml:space="preserve">EMR </w:t>
      </w:r>
      <w:r w:rsidR="41869957" w:rsidRPr="212CCEE3">
        <w:rPr>
          <w:lang w:val="en-US"/>
        </w:rPr>
        <w:t xml:space="preserve">Account Number: </w:t>
      </w:r>
      <w:r w:rsidR="41869957" w:rsidRPr="0D07210B">
        <w:rPr>
          <w:lang w:val="en-US"/>
        </w:rPr>
        <w:t>[</w:t>
      </w:r>
      <w:r w:rsidR="41869957" w:rsidRPr="004300E8">
        <w:rPr>
          <w:shd w:val="clear" w:color="auto" w:fill="FBE4D5" w:themeFill="accent2" w:themeFillTint="33"/>
          <w:lang w:val="en-US"/>
        </w:rPr>
        <w:t>Add here</w:t>
      </w:r>
      <w:r w:rsidR="41869957" w:rsidRPr="0D07210B">
        <w:rPr>
          <w:lang w:val="en-US"/>
        </w:rPr>
        <w:t>]</w:t>
      </w:r>
    </w:p>
    <w:p w14:paraId="43580306" w14:textId="3C8CD998" w:rsidR="0D07210B" w:rsidRDefault="3C6C0D16" w:rsidP="3D879636">
      <w:pPr>
        <w:rPr>
          <w:lang w:val="en-US"/>
        </w:rPr>
      </w:pPr>
      <w:r w:rsidRPr="79D831B2">
        <w:rPr>
          <w:lang w:val="en-US"/>
        </w:rPr>
        <w:t xml:space="preserve">EMR </w:t>
      </w:r>
      <w:r w:rsidRPr="3EBD14A7">
        <w:rPr>
          <w:lang w:val="en-US"/>
        </w:rPr>
        <w:t>- How to access</w:t>
      </w:r>
      <w:r w:rsidRPr="5895613E">
        <w:rPr>
          <w:lang w:val="en-US"/>
        </w:rPr>
        <w:t>: [</w:t>
      </w:r>
      <w:r w:rsidRPr="003F5360">
        <w:rPr>
          <w:shd w:val="clear" w:color="auto" w:fill="FBE4D5" w:themeFill="accent2" w:themeFillTint="33"/>
          <w:lang w:val="en-US"/>
        </w:rPr>
        <w:t>Add link here or Specify desktop Application</w:t>
      </w:r>
      <w:r w:rsidRPr="32F87307">
        <w:rPr>
          <w:lang w:val="en-US"/>
        </w:rPr>
        <w:t>]</w:t>
      </w:r>
      <w:r w:rsidR="00641A07">
        <w:br/>
      </w:r>
      <w:r w:rsidR="41869957" w:rsidRPr="60CAFF19">
        <w:rPr>
          <w:lang w:val="en-US"/>
        </w:rPr>
        <w:t>Login: [</w:t>
      </w:r>
      <w:r w:rsidR="4F55EA4C" w:rsidRPr="003F5360">
        <w:rPr>
          <w:shd w:val="clear" w:color="auto" w:fill="FBE4D5" w:themeFill="accent2" w:themeFillTint="33"/>
          <w:lang w:val="en-US"/>
        </w:rPr>
        <w:t>i</w:t>
      </w:r>
      <w:r w:rsidR="41869957" w:rsidRPr="003F5360">
        <w:rPr>
          <w:shd w:val="clear" w:color="auto" w:fill="FBE4D5" w:themeFill="accent2" w:themeFillTint="33"/>
          <w:lang w:val="en-US"/>
        </w:rPr>
        <w:t>.e. First Initial and Last Name</w:t>
      </w:r>
      <w:r w:rsidR="41869957" w:rsidRPr="39495642">
        <w:rPr>
          <w:lang w:val="en-US"/>
        </w:rPr>
        <w:t>]</w:t>
      </w:r>
      <w:r w:rsidR="00641A07">
        <w:br/>
      </w:r>
      <w:r w:rsidR="03FA53B9" w:rsidRPr="5CBF2DDE">
        <w:rPr>
          <w:lang w:val="en-US"/>
        </w:rPr>
        <w:t>Password: [</w:t>
      </w:r>
      <w:r w:rsidR="2948D764" w:rsidRPr="003F5360">
        <w:rPr>
          <w:shd w:val="clear" w:color="auto" w:fill="FBE4D5" w:themeFill="accent2" w:themeFillTint="33"/>
          <w:lang w:val="en-US"/>
        </w:rPr>
        <w:t>i</w:t>
      </w:r>
      <w:r w:rsidR="03FA53B9" w:rsidRPr="003F5360">
        <w:rPr>
          <w:shd w:val="clear" w:color="auto" w:fill="FBE4D5" w:themeFill="accent2" w:themeFillTint="33"/>
          <w:lang w:val="en-US"/>
        </w:rPr>
        <w:t>.e. To be created by each individual user</w:t>
      </w:r>
      <w:r w:rsidR="03FA53B9" w:rsidRPr="6F68ECDB">
        <w:rPr>
          <w:lang w:val="en-US"/>
        </w:rPr>
        <w:t>]</w:t>
      </w:r>
    </w:p>
    <w:p w14:paraId="66E675F3" w14:textId="77777777" w:rsidR="005F2D04" w:rsidRPr="00943976" w:rsidRDefault="005F2D04" w:rsidP="00943976">
      <w:pPr>
        <w:pStyle w:val="Heading1"/>
        <w:shd w:val="clear" w:color="auto" w:fill="F2F2F2" w:themeFill="background1" w:themeFillShade="F2"/>
        <w:rPr>
          <w:rFonts w:ascii="Calibri" w:hAnsi="Calibri" w:cs="Calibri"/>
          <w:b/>
          <w:bCs/>
          <w:color w:val="000000" w:themeColor="text1"/>
          <w:sz w:val="36"/>
          <w:szCs w:val="36"/>
          <w:lang w:val="en-US"/>
        </w:rPr>
      </w:pPr>
      <w:bookmarkStart w:id="25" w:name="_Toc206423464"/>
      <w:r w:rsidRPr="00943976">
        <w:rPr>
          <w:rFonts w:ascii="Calibri" w:hAnsi="Calibri" w:cs="Calibri"/>
          <w:b/>
          <w:bCs/>
          <w:color w:val="000000" w:themeColor="text1"/>
          <w:sz w:val="36"/>
          <w:szCs w:val="36"/>
          <w:lang w:val="en-US"/>
        </w:rPr>
        <w:t>Clinic Facility</w:t>
      </w:r>
      <w:bookmarkEnd w:id="25"/>
    </w:p>
    <w:p w14:paraId="3247C724" w14:textId="77777777" w:rsidR="005F2D04" w:rsidRPr="000421E6" w:rsidRDefault="005F2D04" w:rsidP="005F2D04">
      <w:pPr>
        <w:pStyle w:val="Heading2"/>
        <w:rPr>
          <w:rFonts w:asciiTheme="minorHAnsi" w:hAnsiTheme="minorHAnsi" w:cstheme="minorBidi"/>
          <w:sz w:val="32"/>
          <w:szCs w:val="32"/>
        </w:rPr>
      </w:pPr>
      <w:bookmarkStart w:id="26" w:name="_Toc206423465"/>
      <w:r w:rsidRPr="573653C5">
        <w:rPr>
          <w:rFonts w:asciiTheme="minorHAnsi" w:hAnsiTheme="minorHAnsi" w:cstheme="minorBidi"/>
          <w:sz w:val="32"/>
          <w:szCs w:val="32"/>
        </w:rPr>
        <w:t>Front Desk</w:t>
      </w:r>
      <w:bookmarkEnd w:id="26"/>
    </w:p>
    <w:p w14:paraId="06AF7E15" w14:textId="77777777" w:rsidR="005F2D04" w:rsidRDefault="005F2D04" w:rsidP="005F2D04">
      <w:pPr>
        <w:rPr>
          <w:lang w:val="en-US"/>
        </w:rPr>
      </w:pPr>
      <w:r>
        <w:rPr>
          <w:lang w:val="en-US"/>
        </w:rPr>
        <w:t>Upon arrival, patients are asked to check-in at the front desk.</w:t>
      </w:r>
    </w:p>
    <w:p w14:paraId="1584A27B" w14:textId="77777777" w:rsidR="005F2D04" w:rsidRDefault="005F2D04" w:rsidP="005F2D04">
      <w:pPr>
        <w:rPr>
          <w:lang w:val="en-US"/>
        </w:rPr>
      </w:pPr>
      <w:r>
        <w:rPr>
          <w:lang w:val="en-US"/>
        </w:rPr>
        <w:t>Staff should avoid making or receiving phone calls while another patient is at the front desk, to ensure patient confidentiality.</w:t>
      </w:r>
    </w:p>
    <w:p w14:paraId="1C59FAAA" w14:textId="77777777" w:rsidR="005F2D04" w:rsidRPr="000421E6" w:rsidRDefault="005F2D04" w:rsidP="005F2D04">
      <w:pPr>
        <w:pStyle w:val="Heading2"/>
        <w:rPr>
          <w:rFonts w:ascii="Calibri" w:hAnsi="Calibri" w:cs="Calibri"/>
          <w:sz w:val="32"/>
          <w:szCs w:val="32"/>
        </w:rPr>
      </w:pPr>
      <w:bookmarkStart w:id="27" w:name="_Toc206423466"/>
      <w:r w:rsidRPr="000421E6">
        <w:rPr>
          <w:rFonts w:ascii="Calibri" w:hAnsi="Calibri" w:cs="Calibri"/>
          <w:sz w:val="32"/>
          <w:szCs w:val="32"/>
        </w:rPr>
        <w:t>Waiting Area</w:t>
      </w:r>
      <w:bookmarkEnd w:id="27"/>
    </w:p>
    <w:p w14:paraId="42F20527" w14:textId="02845E03" w:rsidR="005F2D04" w:rsidRPr="0001347F" w:rsidRDefault="005F2D04" w:rsidP="005F2D04">
      <w:pPr>
        <w:rPr>
          <w:lang w:val="en-US"/>
        </w:rPr>
      </w:pPr>
      <w:r>
        <w:rPr>
          <w:lang w:val="en-US"/>
        </w:rPr>
        <w:t xml:space="preserve">The waiting area is to be always kept tidy. It is the Medical Office Admin’s responsibility to monitor the area and tidy as necessary. </w:t>
      </w:r>
    </w:p>
    <w:p w14:paraId="59BC8840" w14:textId="77777777" w:rsidR="005F2D04" w:rsidRPr="000421E6" w:rsidRDefault="005F2D04" w:rsidP="005F2D04">
      <w:pPr>
        <w:pStyle w:val="Heading2"/>
        <w:rPr>
          <w:rFonts w:ascii="Calibri" w:hAnsi="Calibri" w:cs="Calibri"/>
          <w:sz w:val="32"/>
          <w:szCs w:val="32"/>
        </w:rPr>
      </w:pPr>
      <w:bookmarkStart w:id="28" w:name="_Toc206423467"/>
      <w:r w:rsidRPr="000421E6">
        <w:rPr>
          <w:rFonts w:ascii="Calibri" w:hAnsi="Calibri" w:cs="Calibri"/>
          <w:sz w:val="32"/>
          <w:szCs w:val="32"/>
        </w:rPr>
        <w:t>Staff Room</w:t>
      </w:r>
      <w:bookmarkEnd w:id="28"/>
    </w:p>
    <w:p w14:paraId="30C3EC59" w14:textId="015C4577" w:rsidR="005F2D04" w:rsidRDefault="005F2D04" w:rsidP="005F2D04">
      <w:pPr>
        <w:rPr>
          <w:lang w:val="en-US"/>
        </w:rPr>
      </w:pPr>
      <w:r>
        <w:rPr>
          <w:lang w:val="en-US"/>
        </w:rPr>
        <w:t>The staff room is the responsibility of employees. Building cleaners will clean floor</w:t>
      </w:r>
      <w:r w:rsidR="7D4A2013">
        <w:rPr>
          <w:lang w:val="en-US"/>
        </w:rPr>
        <w:t>s</w:t>
      </w:r>
      <w:r>
        <w:rPr>
          <w:lang w:val="en-US"/>
        </w:rPr>
        <w:t xml:space="preserve"> and empty the garbage and the recycling bin on a [</w:t>
      </w:r>
      <w:r w:rsidRPr="00EC6C31">
        <w:rPr>
          <w:shd w:val="clear" w:color="auto" w:fill="FBE4D5" w:themeFill="accent2" w:themeFillTint="33"/>
          <w:lang w:val="en-US"/>
        </w:rPr>
        <w:t>frequency</w:t>
      </w:r>
      <w:r>
        <w:rPr>
          <w:lang w:val="en-US"/>
        </w:rPr>
        <w:t>] basis. Cleanliness of the fridge, microwave, and cupboards is the responsibility of users of the staff room. It is expected that staff will keep this space in acceptable order.</w:t>
      </w:r>
    </w:p>
    <w:p w14:paraId="5F3690A1" w14:textId="6BFDC93F" w:rsidR="00367A67" w:rsidRPr="00367A67" w:rsidRDefault="00367A67" w:rsidP="00367A67">
      <w:pPr>
        <w:pStyle w:val="Heading2"/>
        <w:rPr>
          <w:rFonts w:asciiTheme="minorHAnsi" w:hAnsiTheme="minorHAnsi" w:cstheme="minorBidi"/>
          <w:sz w:val="32"/>
          <w:szCs w:val="32"/>
        </w:rPr>
      </w:pPr>
      <w:bookmarkStart w:id="29" w:name="_Toc206423468"/>
      <w:r w:rsidRPr="573653C5">
        <w:rPr>
          <w:rFonts w:asciiTheme="minorHAnsi" w:hAnsiTheme="minorHAnsi" w:cstheme="minorBidi"/>
          <w:sz w:val="32"/>
          <w:szCs w:val="32"/>
        </w:rPr>
        <w:t>Internet</w:t>
      </w:r>
      <w:bookmarkEnd w:id="29"/>
    </w:p>
    <w:p w14:paraId="4B5754D1" w14:textId="664E233F" w:rsidR="00367A67" w:rsidRPr="0038523E" w:rsidRDefault="00367A67" w:rsidP="00367A67">
      <w:pPr>
        <w:rPr>
          <w:rFonts w:ascii="Calibri" w:hAnsi="Calibri" w:cs="Calibri"/>
        </w:rPr>
      </w:pPr>
      <w:r w:rsidRPr="0038523E">
        <w:rPr>
          <w:rFonts w:ascii="Calibri" w:hAnsi="Calibri" w:cs="Calibri"/>
        </w:rPr>
        <w:t>All computers at [</w:t>
      </w:r>
      <w:r w:rsidRPr="0038523E">
        <w:rPr>
          <w:rFonts w:ascii="Calibri" w:hAnsi="Calibri" w:cs="Calibri"/>
          <w:shd w:val="clear" w:color="auto" w:fill="FBE4D5" w:themeFill="accent2" w:themeFillTint="33"/>
        </w:rPr>
        <w:t>clinic name</w:t>
      </w:r>
      <w:r w:rsidRPr="0038523E">
        <w:rPr>
          <w:rFonts w:ascii="Calibri" w:hAnsi="Calibri" w:cs="Calibri"/>
        </w:rPr>
        <w:t xml:space="preserve">] have wireless internet connection available.  The password for the wireless connection is </w:t>
      </w:r>
      <w:r w:rsidRPr="0038523E">
        <w:rPr>
          <w:rFonts w:ascii="Calibri" w:hAnsi="Calibri" w:cs="Calibri"/>
          <w:color w:val="538135" w:themeColor="accent6" w:themeShade="BF"/>
        </w:rPr>
        <w:t>[</w:t>
      </w:r>
      <w:r w:rsidRPr="0038523E">
        <w:rPr>
          <w:rFonts w:ascii="Calibri" w:hAnsi="Calibri" w:cs="Calibri"/>
          <w:shd w:val="clear" w:color="auto" w:fill="FBE4D5" w:themeFill="accent2" w:themeFillTint="33"/>
        </w:rPr>
        <w:t>password</w:t>
      </w:r>
      <w:r w:rsidRPr="0038523E">
        <w:rPr>
          <w:rFonts w:ascii="Calibri" w:hAnsi="Calibri" w:cs="Calibri"/>
          <w:color w:val="538135" w:themeColor="accent6" w:themeShade="BF"/>
        </w:rPr>
        <w:t>]</w:t>
      </w:r>
      <w:r w:rsidR="0029713C" w:rsidRPr="0038523E">
        <w:rPr>
          <w:rFonts w:ascii="Calibri" w:hAnsi="Calibri" w:cs="Calibri"/>
          <w:color w:val="538135" w:themeColor="accent6" w:themeShade="BF"/>
        </w:rPr>
        <w:t>.</w:t>
      </w:r>
    </w:p>
    <w:p w14:paraId="54CECEC8" w14:textId="2B1738A3" w:rsidR="00042DAB" w:rsidRPr="0038523E" w:rsidRDefault="00367A67" w:rsidP="009B6635">
      <w:pPr>
        <w:pStyle w:val="ListParagraph"/>
        <w:numPr>
          <w:ilvl w:val="0"/>
          <w:numId w:val="20"/>
        </w:numPr>
        <w:rPr>
          <w:rFonts w:ascii="Calibri" w:hAnsi="Calibri" w:cs="Calibri"/>
        </w:rPr>
      </w:pPr>
      <w:r w:rsidRPr="0038523E">
        <w:rPr>
          <w:rFonts w:ascii="Calibri" w:hAnsi="Calibri" w:cs="Calibri"/>
        </w:rPr>
        <w:t xml:space="preserve">Internet </w:t>
      </w:r>
      <w:r w:rsidR="344A21BB" w:rsidRPr="0038523E">
        <w:rPr>
          <w:rFonts w:ascii="Calibri" w:hAnsi="Calibri" w:cs="Calibri"/>
        </w:rPr>
        <w:t>p</w:t>
      </w:r>
      <w:r w:rsidRPr="0038523E">
        <w:rPr>
          <w:rFonts w:ascii="Calibri" w:hAnsi="Calibri" w:cs="Calibri"/>
        </w:rPr>
        <w:t>rovider</w:t>
      </w:r>
      <w:r w:rsidR="0029713C" w:rsidRPr="0038523E">
        <w:rPr>
          <w:rFonts w:ascii="Calibri" w:hAnsi="Calibri" w:cs="Calibri"/>
        </w:rPr>
        <w:t>:</w:t>
      </w:r>
      <w:r w:rsidR="006358DE" w:rsidRPr="0038523E">
        <w:rPr>
          <w:rFonts w:ascii="Calibri" w:hAnsi="Calibri" w:cs="Calibri"/>
        </w:rPr>
        <w:t xml:space="preserve"> [</w:t>
      </w:r>
      <w:r w:rsidR="006358DE" w:rsidRPr="0038523E">
        <w:rPr>
          <w:rFonts w:ascii="Calibri" w:hAnsi="Calibri" w:cs="Calibri"/>
          <w:shd w:val="clear" w:color="auto" w:fill="FBE4D5" w:themeFill="accent2" w:themeFillTint="33"/>
        </w:rPr>
        <w:t>Add</w:t>
      </w:r>
      <w:r w:rsidR="006358DE" w:rsidRPr="0038523E">
        <w:rPr>
          <w:rFonts w:ascii="Calibri" w:hAnsi="Calibri" w:cs="Calibri"/>
        </w:rPr>
        <w:t>]</w:t>
      </w:r>
    </w:p>
    <w:p w14:paraId="4CA3B52F" w14:textId="34E48AC0" w:rsidR="00042DAB" w:rsidRPr="0038523E" w:rsidRDefault="00367A67" w:rsidP="009B6635">
      <w:pPr>
        <w:pStyle w:val="ListParagraph"/>
        <w:numPr>
          <w:ilvl w:val="0"/>
          <w:numId w:val="20"/>
        </w:numPr>
        <w:rPr>
          <w:rFonts w:ascii="Calibri" w:hAnsi="Calibri" w:cs="Calibri"/>
        </w:rPr>
      </w:pPr>
      <w:r w:rsidRPr="0038523E">
        <w:rPr>
          <w:rFonts w:ascii="Calibri" w:hAnsi="Calibri" w:cs="Calibri"/>
        </w:rPr>
        <w:t xml:space="preserve">Phone </w:t>
      </w:r>
      <w:r w:rsidR="49E545C0" w:rsidRPr="0038523E">
        <w:rPr>
          <w:rFonts w:ascii="Calibri" w:hAnsi="Calibri" w:cs="Calibri"/>
        </w:rPr>
        <w:t>n</w:t>
      </w:r>
      <w:r w:rsidRPr="0038523E">
        <w:rPr>
          <w:rFonts w:ascii="Calibri" w:hAnsi="Calibri" w:cs="Calibri"/>
        </w:rPr>
        <w:t>umber:</w:t>
      </w:r>
      <w:r w:rsidR="006358DE" w:rsidRPr="0038523E">
        <w:rPr>
          <w:rFonts w:ascii="Calibri" w:hAnsi="Calibri" w:cs="Calibri"/>
        </w:rPr>
        <w:t xml:space="preserve"> [</w:t>
      </w:r>
      <w:r w:rsidR="006358DE" w:rsidRPr="0038523E">
        <w:rPr>
          <w:rFonts w:ascii="Calibri" w:hAnsi="Calibri" w:cs="Calibri"/>
          <w:shd w:val="clear" w:color="auto" w:fill="FBE4D5" w:themeFill="accent2" w:themeFillTint="33"/>
        </w:rPr>
        <w:t>Add</w:t>
      </w:r>
      <w:r w:rsidR="006358DE" w:rsidRPr="0038523E">
        <w:rPr>
          <w:rFonts w:ascii="Calibri" w:hAnsi="Calibri" w:cs="Calibri"/>
        </w:rPr>
        <w:t>]</w:t>
      </w:r>
    </w:p>
    <w:p w14:paraId="7271348D" w14:textId="3EABC7CF" w:rsidR="00042DAB" w:rsidRPr="0038523E" w:rsidRDefault="006358DE" w:rsidP="009B6635">
      <w:pPr>
        <w:pStyle w:val="ListParagraph"/>
        <w:numPr>
          <w:ilvl w:val="0"/>
          <w:numId w:val="20"/>
        </w:numPr>
        <w:rPr>
          <w:rFonts w:ascii="Calibri" w:hAnsi="Calibri" w:cs="Calibri"/>
        </w:rPr>
      </w:pPr>
      <w:r w:rsidRPr="0038523E">
        <w:rPr>
          <w:rFonts w:ascii="Calibri" w:hAnsi="Calibri" w:cs="Calibri"/>
        </w:rPr>
        <w:t xml:space="preserve">Account </w:t>
      </w:r>
      <w:r w:rsidR="65F03772" w:rsidRPr="0038523E">
        <w:rPr>
          <w:rFonts w:ascii="Calibri" w:hAnsi="Calibri" w:cs="Calibri"/>
        </w:rPr>
        <w:t>n</w:t>
      </w:r>
      <w:r w:rsidRPr="0038523E">
        <w:rPr>
          <w:rFonts w:ascii="Calibri" w:hAnsi="Calibri" w:cs="Calibri"/>
        </w:rPr>
        <w:t>umber: [</w:t>
      </w:r>
      <w:r w:rsidRPr="0038523E">
        <w:rPr>
          <w:rFonts w:ascii="Calibri" w:hAnsi="Calibri" w:cs="Calibri"/>
          <w:shd w:val="clear" w:color="auto" w:fill="FBE4D5" w:themeFill="accent2" w:themeFillTint="33"/>
        </w:rPr>
        <w:t>Add</w:t>
      </w:r>
      <w:r w:rsidRPr="0038523E">
        <w:rPr>
          <w:rFonts w:ascii="Calibri" w:hAnsi="Calibri" w:cs="Calibri"/>
        </w:rPr>
        <w:t>]</w:t>
      </w:r>
    </w:p>
    <w:p w14:paraId="3F56888B" w14:textId="5F1D24CB" w:rsidR="00042DAB" w:rsidRPr="0038523E" w:rsidRDefault="0029713C" w:rsidP="009B6635">
      <w:pPr>
        <w:pStyle w:val="ListParagraph"/>
        <w:numPr>
          <w:ilvl w:val="0"/>
          <w:numId w:val="20"/>
        </w:numPr>
        <w:rPr>
          <w:rFonts w:ascii="Calibri" w:hAnsi="Calibri" w:cs="Calibri"/>
        </w:rPr>
      </w:pPr>
      <w:r w:rsidRPr="0038523E">
        <w:rPr>
          <w:rFonts w:ascii="Calibri" w:hAnsi="Calibri" w:cs="Calibri"/>
        </w:rPr>
        <w:t xml:space="preserve">IT </w:t>
      </w:r>
      <w:proofErr w:type="gramStart"/>
      <w:r w:rsidR="5E77E5F1" w:rsidRPr="0038523E">
        <w:rPr>
          <w:rFonts w:ascii="Calibri" w:hAnsi="Calibri" w:cs="Calibri"/>
        </w:rPr>
        <w:t>t</w:t>
      </w:r>
      <w:r w:rsidRPr="0038523E">
        <w:rPr>
          <w:rFonts w:ascii="Calibri" w:hAnsi="Calibri" w:cs="Calibri"/>
        </w:rPr>
        <w:t>echnician</w:t>
      </w:r>
      <w:proofErr w:type="gramEnd"/>
      <w:r w:rsidR="006358DE" w:rsidRPr="0038523E">
        <w:rPr>
          <w:rFonts w:ascii="Calibri" w:hAnsi="Calibri" w:cs="Calibri"/>
        </w:rPr>
        <w:t xml:space="preserve"> contact information</w:t>
      </w:r>
      <w:r w:rsidRPr="0038523E">
        <w:rPr>
          <w:rFonts w:ascii="Calibri" w:hAnsi="Calibri" w:cs="Calibri"/>
        </w:rPr>
        <w:t>, if applicable:</w:t>
      </w:r>
      <w:r w:rsidR="006358DE" w:rsidRPr="0038523E">
        <w:rPr>
          <w:rFonts w:ascii="Calibri" w:hAnsi="Calibri" w:cs="Calibri"/>
        </w:rPr>
        <w:t xml:space="preserve"> [</w:t>
      </w:r>
      <w:r w:rsidR="006358DE" w:rsidRPr="0038523E">
        <w:rPr>
          <w:rFonts w:ascii="Calibri" w:hAnsi="Calibri" w:cs="Calibri"/>
          <w:shd w:val="clear" w:color="auto" w:fill="FBE4D5" w:themeFill="accent2" w:themeFillTint="33"/>
        </w:rPr>
        <w:t>Add</w:t>
      </w:r>
      <w:r w:rsidR="006358DE" w:rsidRPr="0038523E">
        <w:rPr>
          <w:rFonts w:ascii="Calibri" w:hAnsi="Calibri" w:cs="Calibri"/>
        </w:rPr>
        <w:t>]</w:t>
      </w:r>
    </w:p>
    <w:p w14:paraId="67B56756" w14:textId="4110DF62" w:rsidR="006358DE" w:rsidRDefault="006358DE" w:rsidP="009B6635">
      <w:pPr>
        <w:pStyle w:val="ListParagraph"/>
        <w:numPr>
          <w:ilvl w:val="0"/>
          <w:numId w:val="20"/>
        </w:numPr>
        <w:rPr>
          <w:rFonts w:ascii="Calibri" w:hAnsi="Calibri" w:cs="Calibri"/>
        </w:rPr>
      </w:pPr>
      <w:r w:rsidRPr="0038523E">
        <w:rPr>
          <w:rFonts w:ascii="Calibri" w:hAnsi="Calibri" w:cs="Calibri"/>
        </w:rPr>
        <w:t>Estimated cost</w:t>
      </w:r>
      <w:r w:rsidR="00A52D52" w:rsidRPr="0038523E">
        <w:rPr>
          <w:rFonts w:ascii="Calibri" w:hAnsi="Calibri" w:cs="Calibri"/>
        </w:rPr>
        <w:t xml:space="preserve"> per service request</w:t>
      </w:r>
      <w:r w:rsidRPr="0038523E">
        <w:rPr>
          <w:rFonts w:ascii="Calibri" w:hAnsi="Calibri" w:cs="Calibri"/>
        </w:rPr>
        <w:t>: [</w:t>
      </w:r>
      <w:r w:rsidRPr="0038523E">
        <w:rPr>
          <w:rFonts w:ascii="Calibri" w:hAnsi="Calibri" w:cs="Calibri"/>
          <w:shd w:val="clear" w:color="auto" w:fill="FBE4D5" w:themeFill="accent2" w:themeFillTint="33"/>
        </w:rPr>
        <w:t>Add</w:t>
      </w:r>
      <w:r w:rsidRPr="0038523E">
        <w:rPr>
          <w:rFonts w:ascii="Calibri" w:hAnsi="Calibri" w:cs="Calibri"/>
        </w:rPr>
        <w:t>]</w:t>
      </w:r>
    </w:p>
    <w:p w14:paraId="32582552" w14:textId="1D4224C8" w:rsidR="00A84936" w:rsidRPr="00A84936" w:rsidRDefault="00497878" w:rsidP="00A84936">
      <w:pPr>
        <w:rPr>
          <w:rFonts w:ascii="Calibri" w:hAnsi="Calibri" w:cs="Calibri"/>
        </w:rPr>
      </w:pPr>
      <w:r>
        <w:rPr>
          <w:rFonts w:ascii="Calibri" w:hAnsi="Calibri" w:cs="Calibri"/>
        </w:rPr>
        <w:t>[</w:t>
      </w:r>
      <w:r w:rsidRPr="00497878">
        <w:rPr>
          <w:rFonts w:ascii="Calibri" w:hAnsi="Calibri" w:cs="Calibri"/>
          <w:shd w:val="clear" w:color="auto" w:fill="FBE4D5" w:themeFill="accent2" w:themeFillTint="33"/>
        </w:rPr>
        <w:t>A public wireless internet connection for patients is available. The password for patients is [Password].</w:t>
      </w:r>
      <w:r>
        <w:rPr>
          <w:rFonts w:ascii="Calibri" w:hAnsi="Calibri" w:cs="Calibri"/>
        </w:rPr>
        <w:t>]</w:t>
      </w:r>
    </w:p>
    <w:p w14:paraId="2CAF1333" w14:textId="77777777" w:rsidR="00367A67" w:rsidRPr="00A52D52" w:rsidRDefault="00367A67" w:rsidP="00367A67">
      <w:pPr>
        <w:pStyle w:val="Heading2"/>
        <w:rPr>
          <w:rFonts w:asciiTheme="minorHAnsi" w:hAnsiTheme="minorHAnsi" w:cstheme="minorBidi"/>
          <w:sz w:val="32"/>
          <w:szCs w:val="32"/>
        </w:rPr>
      </w:pPr>
      <w:bookmarkStart w:id="30" w:name="_Toc206423469"/>
      <w:r w:rsidRPr="573653C5">
        <w:rPr>
          <w:rFonts w:asciiTheme="minorHAnsi" w:hAnsiTheme="minorHAnsi" w:cstheme="minorBidi"/>
          <w:sz w:val="32"/>
          <w:szCs w:val="32"/>
        </w:rPr>
        <w:t>Alarm System</w:t>
      </w:r>
      <w:bookmarkEnd w:id="30"/>
    </w:p>
    <w:p w14:paraId="53804E4A" w14:textId="4D2C0D83" w:rsidR="00367A67" w:rsidRPr="0038523E" w:rsidRDefault="00367A67" w:rsidP="00741385">
      <w:pPr>
        <w:spacing w:after="0"/>
        <w:rPr>
          <w:rFonts w:ascii="Calibri" w:hAnsi="Calibri" w:cs="Calibri"/>
        </w:rPr>
      </w:pPr>
      <w:r w:rsidRPr="0038523E">
        <w:rPr>
          <w:rFonts w:ascii="Calibri" w:hAnsi="Calibri" w:cs="Calibri"/>
        </w:rPr>
        <w:t>[</w:t>
      </w:r>
      <w:r w:rsidRPr="0038523E">
        <w:rPr>
          <w:rFonts w:ascii="Calibri" w:hAnsi="Calibri" w:cs="Calibri"/>
          <w:shd w:val="clear" w:color="auto" w:fill="FBE4D5" w:themeFill="accent2" w:themeFillTint="33"/>
        </w:rPr>
        <w:t>Clinic Name</w:t>
      </w:r>
      <w:r w:rsidRPr="0038523E">
        <w:rPr>
          <w:rFonts w:ascii="Calibri" w:hAnsi="Calibri" w:cs="Calibri"/>
        </w:rPr>
        <w:t>]’s alarm system is through [</w:t>
      </w:r>
      <w:r w:rsidR="00A52D52" w:rsidRPr="0038523E">
        <w:rPr>
          <w:rFonts w:ascii="Calibri" w:hAnsi="Calibri" w:cs="Calibri"/>
          <w:shd w:val="clear" w:color="auto" w:fill="FBE4D5" w:themeFill="accent2" w:themeFillTint="33"/>
        </w:rPr>
        <w:t>alarm company</w:t>
      </w:r>
      <w:r w:rsidRPr="0038523E">
        <w:rPr>
          <w:rFonts w:ascii="Calibri" w:hAnsi="Calibri" w:cs="Calibri"/>
        </w:rPr>
        <w:t>]</w:t>
      </w:r>
      <w:r w:rsidR="00A52D52" w:rsidRPr="0038523E">
        <w:rPr>
          <w:rFonts w:ascii="Calibri" w:hAnsi="Calibri" w:cs="Calibri"/>
        </w:rPr>
        <w:t>.</w:t>
      </w:r>
      <w:r w:rsidRPr="0038523E">
        <w:rPr>
          <w:rFonts w:ascii="Calibri" w:hAnsi="Calibri" w:cs="Calibri"/>
        </w:rPr>
        <w:t xml:space="preserve"> </w:t>
      </w:r>
    </w:p>
    <w:p w14:paraId="7AE5235A" w14:textId="35F7BCE5" w:rsidR="00367A67" w:rsidRPr="0038523E" w:rsidRDefault="00367A67" w:rsidP="009B6635">
      <w:pPr>
        <w:pStyle w:val="ListParagraph"/>
        <w:numPr>
          <w:ilvl w:val="0"/>
          <w:numId w:val="19"/>
        </w:numPr>
        <w:spacing w:after="0"/>
        <w:rPr>
          <w:rFonts w:ascii="Calibri" w:hAnsi="Calibri" w:cs="Calibri"/>
          <w:b/>
        </w:rPr>
      </w:pPr>
      <w:r w:rsidRPr="0038523E">
        <w:rPr>
          <w:rFonts w:ascii="Calibri" w:hAnsi="Calibri" w:cs="Calibri"/>
        </w:rPr>
        <w:lastRenderedPageBreak/>
        <w:t>In case of any issues please contact [</w:t>
      </w:r>
      <w:r w:rsidR="00A52D52" w:rsidRPr="0038523E">
        <w:rPr>
          <w:rFonts w:ascii="Calibri" w:hAnsi="Calibri" w:cs="Calibri"/>
          <w:shd w:val="clear" w:color="auto" w:fill="FBE4D5" w:themeFill="accent2" w:themeFillTint="33"/>
        </w:rPr>
        <w:t>Account Manager</w:t>
      </w:r>
      <w:r w:rsidRPr="0038523E">
        <w:rPr>
          <w:rFonts w:ascii="Calibri" w:hAnsi="Calibri" w:cs="Calibri"/>
        </w:rPr>
        <w:t xml:space="preserve">] </w:t>
      </w:r>
      <w:r w:rsidR="00042DAB" w:rsidRPr="0038523E">
        <w:rPr>
          <w:rFonts w:ascii="Calibri" w:hAnsi="Calibri" w:cs="Calibri"/>
        </w:rPr>
        <w:t>by [</w:t>
      </w:r>
      <w:r w:rsidR="00042DAB" w:rsidRPr="0038523E">
        <w:rPr>
          <w:rFonts w:ascii="Calibri" w:hAnsi="Calibri" w:cs="Calibri"/>
          <w:shd w:val="clear" w:color="auto" w:fill="FBE4D5" w:themeFill="accent2" w:themeFillTint="33"/>
        </w:rPr>
        <w:t>Phone/Email + contact info</w:t>
      </w:r>
      <w:r w:rsidR="00042DAB" w:rsidRPr="0038523E">
        <w:rPr>
          <w:rFonts w:ascii="Calibri" w:hAnsi="Calibri" w:cs="Calibri"/>
        </w:rPr>
        <w:t>]</w:t>
      </w:r>
      <w:r w:rsidR="00A52D52" w:rsidRPr="0038523E">
        <w:rPr>
          <w:rFonts w:ascii="Calibri" w:hAnsi="Calibri" w:cs="Calibri"/>
          <w:b/>
        </w:rPr>
        <w:t>.</w:t>
      </w:r>
    </w:p>
    <w:p w14:paraId="4F0614F9" w14:textId="24EC53E2" w:rsidR="00A017B7" w:rsidRPr="0038523E" w:rsidRDefault="00A017B7" w:rsidP="009B6635">
      <w:pPr>
        <w:pStyle w:val="ListParagraph"/>
        <w:numPr>
          <w:ilvl w:val="0"/>
          <w:numId w:val="19"/>
        </w:numPr>
        <w:spacing w:after="0"/>
        <w:rPr>
          <w:rFonts w:ascii="Calibri" w:hAnsi="Calibri" w:cs="Calibri"/>
        </w:rPr>
      </w:pPr>
      <w:r w:rsidRPr="0038523E">
        <w:rPr>
          <w:rFonts w:ascii="Calibri" w:hAnsi="Calibri" w:cs="Calibri"/>
        </w:rPr>
        <w:t>In case of emergencies regarding this system</w:t>
      </w:r>
      <w:r w:rsidR="00042DAB" w:rsidRPr="0038523E">
        <w:rPr>
          <w:rFonts w:ascii="Calibri" w:hAnsi="Calibri" w:cs="Calibri"/>
        </w:rPr>
        <w:t>,</w:t>
      </w:r>
      <w:r w:rsidRPr="0038523E">
        <w:rPr>
          <w:rFonts w:ascii="Calibri" w:hAnsi="Calibri" w:cs="Calibri"/>
        </w:rPr>
        <w:t xml:space="preserve"> </w:t>
      </w:r>
      <w:r w:rsidR="00042DAB" w:rsidRPr="0038523E">
        <w:rPr>
          <w:rFonts w:ascii="Calibri" w:hAnsi="Calibri" w:cs="Calibri"/>
        </w:rPr>
        <w:t>[</w:t>
      </w:r>
      <w:r w:rsidR="00042DAB" w:rsidRPr="0038523E">
        <w:rPr>
          <w:rFonts w:ascii="Calibri" w:hAnsi="Calibri" w:cs="Calibri"/>
          <w:shd w:val="clear" w:color="auto" w:fill="FBE4D5" w:themeFill="accent2" w:themeFillTint="33"/>
        </w:rPr>
        <w:t>Name of Individual</w:t>
      </w:r>
      <w:r w:rsidR="00042DAB" w:rsidRPr="0038523E">
        <w:rPr>
          <w:rFonts w:ascii="Calibri" w:hAnsi="Calibri" w:cs="Calibri"/>
        </w:rPr>
        <w:t>] can be contacted by phone [</w:t>
      </w:r>
      <w:r w:rsidR="00042DAB" w:rsidRPr="0038523E">
        <w:rPr>
          <w:rFonts w:ascii="Calibri" w:hAnsi="Calibri" w:cs="Calibri"/>
          <w:shd w:val="clear" w:color="auto" w:fill="FBE4D5" w:themeFill="accent2" w:themeFillTint="33"/>
        </w:rPr>
        <w:t>Phone Number</w:t>
      </w:r>
      <w:r w:rsidR="00042DAB" w:rsidRPr="0038523E">
        <w:rPr>
          <w:rFonts w:ascii="Calibri" w:hAnsi="Calibri" w:cs="Calibri"/>
        </w:rPr>
        <w:t>].</w:t>
      </w:r>
    </w:p>
    <w:p w14:paraId="180DA9C4" w14:textId="0225E09B" w:rsidR="00367A67" w:rsidRPr="0038523E" w:rsidRDefault="00367A67" w:rsidP="009B6635">
      <w:pPr>
        <w:pStyle w:val="ListParagraph"/>
        <w:numPr>
          <w:ilvl w:val="0"/>
          <w:numId w:val="18"/>
        </w:numPr>
        <w:spacing w:after="0"/>
        <w:rPr>
          <w:rFonts w:ascii="Calibri" w:hAnsi="Calibri" w:cs="Calibri"/>
          <w:bCs/>
        </w:rPr>
      </w:pPr>
      <w:r w:rsidRPr="0038523E">
        <w:rPr>
          <w:rFonts w:ascii="Calibri" w:hAnsi="Calibri" w:cs="Calibri"/>
          <w:bCs/>
        </w:rPr>
        <w:t xml:space="preserve">Passwords for this system are individually </w:t>
      </w:r>
      <w:r w:rsidR="00A52D52" w:rsidRPr="0038523E">
        <w:rPr>
          <w:rFonts w:ascii="Calibri" w:hAnsi="Calibri" w:cs="Calibri"/>
          <w:bCs/>
        </w:rPr>
        <w:t>assigned,</w:t>
      </w:r>
      <w:r w:rsidRPr="0038523E">
        <w:rPr>
          <w:rFonts w:ascii="Calibri" w:hAnsi="Calibri" w:cs="Calibri"/>
          <w:bCs/>
        </w:rPr>
        <w:t xml:space="preserve"> and we ask that information is stored in a safe location.</w:t>
      </w:r>
    </w:p>
    <w:p w14:paraId="7A792D1D" w14:textId="77777777" w:rsidR="00DF0545" w:rsidRPr="00DF0545" w:rsidRDefault="00DF0545" w:rsidP="00DF0545">
      <w:pPr>
        <w:rPr>
          <w:lang w:val="en-US"/>
        </w:rPr>
      </w:pPr>
    </w:p>
    <w:p w14:paraId="404DA509" w14:textId="72D99B05" w:rsidR="003E033B" w:rsidRPr="00A63039" w:rsidRDefault="007B0C24" w:rsidP="00A63039">
      <w:pPr>
        <w:pStyle w:val="Heading1"/>
        <w:shd w:val="clear" w:color="auto" w:fill="F2F2F2" w:themeFill="background1" w:themeFillShade="F2"/>
        <w:rPr>
          <w:rFonts w:asciiTheme="minorHAnsi" w:hAnsiTheme="minorHAnsi" w:cstheme="minorBidi"/>
          <w:b/>
          <w:color w:val="auto"/>
          <w:sz w:val="36"/>
          <w:szCs w:val="36"/>
        </w:rPr>
      </w:pPr>
      <w:bookmarkStart w:id="31" w:name="_Toc206423470"/>
      <w:r w:rsidRPr="573653C5">
        <w:rPr>
          <w:rFonts w:asciiTheme="minorHAnsi" w:hAnsiTheme="minorHAnsi" w:cstheme="minorBidi"/>
          <w:b/>
          <w:color w:val="auto"/>
          <w:sz w:val="36"/>
          <w:szCs w:val="36"/>
        </w:rPr>
        <w:t xml:space="preserve">Needles &amp; </w:t>
      </w:r>
      <w:r w:rsidR="003E033B" w:rsidRPr="573653C5">
        <w:rPr>
          <w:rFonts w:asciiTheme="minorHAnsi" w:hAnsiTheme="minorHAnsi" w:cstheme="minorBidi"/>
          <w:b/>
          <w:color w:val="auto"/>
          <w:sz w:val="36"/>
          <w:szCs w:val="36"/>
        </w:rPr>
        <w:t>Sharp</w:t>
      </w:r>
      <w:r w:rsidR="004D6230" w:rsidRPr="573653C5">
        <w:rPr>
          <w:rFonts w:asciiTheme="minorHAnsi" w:hAnsiTheme="minorHAnsi" w:cstheme="minorBidi"/>
          <w:b/>
          <w:color w:val="auto"/>
          <w:sz w:val="36"/>
          <w:szCs w:val="36"/>
        </w:rPr>
        <w:t>s Disposal</w:t>
      </w:r>
      <w:bookmarkEnd w:id="31"/>
    </w:p>
    <w:p w14:paraId="7DC12035" w14:textId="77777777" w:rsidR="003E033B" w:rsidRPr="00301055" w:rsidRDefault="003E033B" w:rsidP="00324AA0">
      <w:pPr>
        <w:spacing w:after="120" w:line="276" w:lineRule="auto"/>
        <w:rPr>
          <w:rFonts w:ascii="Calibri" w:hAnsi="Calibri" w:cs="Calibri"/>
        </w:rPr>
      </w:pPr>
      <w:r w:rsidRPr="00301055">
        <w:rPr>
          <w:rFonts w:ascii="Calibri" w:hAnsi="Calibri" w:cs="Calibri"/>
        </w:rPr>
        <w:t xml:space="preserve">Used needles and other sharp instruments (sharps) should be appropriately handled to avoid injury, including minimizing contact with used sharps. Sharps should be disposed of in puncture-proof containers, located in the same area where the sharp was used. </w:t>
      </w:r>
    </w:p>
    <w:p w14:paraId="54EB067C" w14:textId="5764B23D" w:rsidR="00E76548" w:rsidRPr="00F22CF7" w:rsidRDefault="00E76548" w:rsidP="00E76548">
      <w:pPr>
        <w:pStyle w:val="Heading2"/>
        <w:rPr>
          <w:rFonts w:asciiTheme="minorHAnsi" w:hAnsiTheme="minorHAnsi" w:cstheme="minorBidi"/>
          <w:sz w:val="32"/>
          <w:szCs w:val="32"/>
        </w:rPr>
      </w:pPr>
      <w:bookmarkStart w:id="32" w:name="_Toc206423471"/>
      <w:r w:rsidRPr="573653C5">
        <w:rPr>
          <w:rFonts w:asciiTheme="minorHAnsi" w:hAnsiTheme="minorHAnsi" w:cstheme="minorBidi"/>
          <w:sz w:val="32"/>
          <w:szCs w:val="32"/>
        </w:rPr>
        <w:t>Sharps disposal containers</w:t>
      </w:r>
      <w:bookmarkEnd w:id="32"/>
    </w:p>
    <w:p w14:paraId="0BC1C075" w14:textId="75A77594" w:rsidR="00A775A6" w:rsidRPr="00301055" w:rsidRDefault="00A775A6" w:rsidP="009B6635">
      <w:pPr>
        <w:pStyle w:val="ListParagraph"/>
        <w:numPr>
          <w:ilvl w:val="0"/>
          <w:numId w:val="11"/>
        </w:numPr>
        <w:spacing w:after="120" w:line="276" w:lineRule="auto"/>
        <w:rPr>
          <w:rFonts w:ascii="Calibri" w:hAnsi="Calibri" w:cs="Calibri"/>
        </w:rPr>
      </w:pPr>
      <w:r w:rsidRPr="00301055">
        <w:rPr>
          <w:rFonts w:ascii="Calibri" w:hAnsi="Calibri" w:cs="Calibri"/>
        </w:rPr>
        <w:t>Sharps disposal containers are located [Location in clinic].</w:t>
      </w:r>
    </w:p>
    <w:p w14:paraId="6F1E8F4B" w14:textId="794F869A" w:rsidR="004D6230" w:rsidRPr="00301055" w:rsidRDefault="004D6230" w:rsidP="009B6635">
      <w:pPr>
        <w:pStyle w:val="ListParagraph"/>
        <w:numPr>
          <w:ilvl w:val="0"/>
          <w:numId w:val="11"/>
        </w:numPr>
        <w:spacing w:after="120" w:line="276" w:lineRule="auto"/>
        <w:rPr>
          <w:rFonts w:ascii="Calibri" w:hAnsi="Calibri" w:cs="Calibri"/>
        </w:rPr>
      </w:pPr>
      <w:r w:rsidRPr="00301055">
        <w:rPr>
          <w:rFonts w:ascii="Calibri" w:hAnsi="Calibri" w:cs="Calibri"/>
        </w:rPr>
        <w:t>All sharps disposal containers are picked up</w:t>
      </w:r>
      <w:r w:rsidR="00B5687B" w:rsidRPr="00301055">
        <w:rPr>
          <w:rFonts w:ascii="Calibri" w:hAnsi="Calibri" w:cs="Calibri"/>
        </w:rPr>
        <w:t xml:space="preserve"> at the clinic</w:t>
      </w:r>
      <w:r w:rsidRPr="00301055">
        <w:rPr>
          <w:rFonts w:ascii="Calibri" w:hAnsi="Calibri" w:cs="Calibri"/>
        </w:rPr>
        <w:t xml:space="preserve"> </w:t>
      </w:r>
      <w:r w:rsidR="00B5687B" w:rsidRPr="00301055">
        <w:rPr>
          <w:rFonts w:ascii="Calibri" w:hAnsi="Calibri" w:cs="Calibri"/>
        </w:rPr>
        <w:t>[</w:t>
      </w:r>
      <w:r w:rsidRPr="00301055">
        <w:rPr>
          <w:rFonts w:ascii="Calibri" w:hAnsi="Calibri" w:cs="Calibri"/>
        </w:rPr>
        <w:t xml:space="preserve">every </w:t>
      </w:r>
      <w:r w:rsidRPr="00301055">
        <w:rPr>
          <w:rFonts w:ascii="Calibri" w:hAnsi="Calibri" w:cs="Calibri"/>
          <w:shd w:val="clear" w:color="auto" w:fill="FBE4D5" w:themeFill="accent2" w:themeFillTint="33"/>
        </w:rPr>
        <w:t>frequency</w:t>
      </w:r>
      <w:r w:rsidRPr="00301055">
        <w:rPr>
          <w:rFonts w:ascii="Calibri" w:hAnsi="Calibri" w:cs="Calibri"/>
        </w:rPr>
        <w:t>]</w:t>
      </w:r>
      <w:r w:rsidR="00B5687B" w:rsidRPr="00301055">
        <w:rPr>
          <w:rFonts w:ascii="Calibri" w:hAnsi="Calibri" w:cs="Calibri"/>
        </w:rPr>
        <w:t xml:space="preserve"> OR [</w:t>
      </w:r>
      <w:r w:rsidR="00B5687B" w:rsidRPr="00301055">
        <w:rPr>
          <w:rFonts w:ascii="Calibri" w:hAnsi="Calibri" w:cs="Calibri"/>
          <w:shd w:val="clear" w:color="auto" w:fill="FBE4D5" w:themeFill="accent2" w:themeFillTint="33"/>
        </w:rPr>
        <w:t xml:space="preserve">by calling to schedule a </w:t>
      </w:r>
      <w:r w:rsidR="00E76548" w:rsidRPr="00301055">
        <w:rPr>
          <w:rFonts w:ascii="Calibri" w:hAnsi="Calibri" w:cs="Calibri"/>
          <w:shd w:val="clear" w:color="auto" w:fill="FBE4D5" w:themeFill="accent2" w:themeFillTint="33"/>
        </w:rPr>
        <w:t>pickup</w:t>
      </w:r>
      <w:r w:rsidR="00B5687B" w:rsidRPr="00301055">
        <w:rPr>
          <w:rFonts w:ascii="Calibri" w:hAnsi="Calibri" w:cs="Calibri"/>
          <w:shd w:val="clear" w:color="auto" w:fill="FBE4D5" w:themeFill="accent2" w:themeFillTint="33"/>
        </w:rPr>
        <w:t xml:space="preserve"> – Contact Information: XXX-XXX-XXXX or email</w:t>
      </w:r>
      <w:r w:rsidR="00B5687B" w:rsidRPr="00301055">
        <w:rPr>
          <w:rFonts w:ascii="Calibri" w:hAnsi="Calibri" w:cs="Calibri"/>
        </w:rPr>
        <w:t>]</w:t>
      </w:r>
      <w:r w:rsidRPr="00301055">
        <w:rPr>
          <w:rFonts w:ascii="Calibri" w:hAnsi="Calibri" w:cs="Calibri"/>
        </w:rPr>
        <w:t xml:space="preserve">. </w:t>
      </w:r>
    </w:p>
    <w:p w14:paraId="335C4057" w14:textId="7C195C5B" w:rsidR="00B5687B" w:rsidRPr="00301055" w:rsidRDefault="00B5687B" w:rsidP="009B6635">
      <w:pPr>
        <w:pStyle w:val="ListParagraph"/>
        <w:numPr>
          <w:ilvl w:val="0"/>
          <w:numId w:val="11"/>
        </w:numPr>
        <w:spacing w:after="120" w:line="276" w:lineRule="auto"/>
        <w:rPr>
          <w:rFonts w:ascii="Calibri" w:hAnsi="Calibri" w:cs="Calibri"/>
        </w:rPr>
      </w:pPr>
      <w:r w:rsidRPr="00301055">
        <w:rPr>
          <w:rFonts w:ascii="Calibri" w:hAnsi="Calibri" w:cs="Calibri"/>
        </w:rPr>
        <w:t>To order more</w:t>
      </w:r>
      <w:r w:rsidR="00E76548" w:rsidRPr="00301055">
        <w:rPr>
          <w:rFonts w:ascii="Calibri" w:hAnsi="Calibri" w:cs="Calibri"/>
        </w:rPr>
        <w:t xml:space="preserve"> </w:t>
      </w:r>
      <w:r w:rsidR="7462215E" w:rsidRPr="00301055">
        <w:rPr>
          <w:rFonts w:ascii="Calibri" w:hAnsi="Calibri" w:cs="Calibri"/>
        </w:rPr>
        <w:t>s</w:t>
      </w:r>
      <w:r w:rsidR="00E76548" w:rsidRPr="00301055">
        <w:rPr>
          <w:rFonts w:ascii="Calibri" w:hAnsi="Calibri" w:cs="Calibri"/>
        </w:rPr>
        <w:t>harps disposal containers, [</w:t>
      </w:r>
      <w:r w:rsidR="00E76548" w:rsidRPr="00301055">
        <w:rPr>
          <w:rFonts w:ascii="Calibri" w:hAnsi="Calibri" w:cs="Calibri"/>
          <w:shd w:val="clear" w:color="auto" w:fill="FBE4D5" w:themeFill="accent2" w:themeFillTint="33"/>
        </w:rPr>
        <w:t>Process</w:t>
      </w:r>
      <w:r w:rsidR="00E76548" w:rsidRPr="00301055">
        <w:rPr>
          <w:rFonts w:ascii="Calibri" w:hAnsi="Calibri" w:cs="Calibri"/>
        </w:rPr>
        <w:t>].</w:t>
      </w:r>
    </w:p>
    <w:p w14:paraId="6B6570BA" w14:textId="285BCC0B" w:rsidR="00E76548" w:rsidRPr="00F22CF7" w:rsidRDefault="00301055" w:rsidP="00301055">
      <w:pPr>
        <w:pStyle w:val="Heading2"/>
        <w:rPr>
          <w:rFonts w:asciiTheme="minorHAnsi" w:hAnsiTheme="minorHAnsi" w:cstheme="minorBidi"/>
          <w:sz w:val="32"/>
          <w:szCs w:val="32"/>
        </w:rPr>
      </w:pPr>
      <w:bookmarkStart w:id="33" w:name="_Toc206423472"/>
      <w:r w:rsidRPr="573653C5">
        <w:rPr>
          <w:rFonts w:asciiTheme="minorHAnsi" w:hAnsiTheme="minorHAnsi" w:cstheme="minorBidi"/>
          <w:sz w:val="32"/>
          <w:szCs w:val="32"/>
        </w:rPr>
        <w:t>Needlestick Injury</w:t>
      </w:r>
      <w:bookmarkEnd w:id="33"/>
    </w:p>
    <w:p w14:paraId="79E84FD7" w14:textId="3E8379DC" w:rsidR="00A775A6" w:rsidRPr="00301055" w:rsidRDefault="00A775A6" w:rsidP="009B6635">
      <w:pPr>
        <w:pStyle w:val="ListParagraph"/>
        <w:numPr>
          <w:ilvl w:val="0"/>
          <w:numId w:val="11"/>
        </w:numPr>
        <w:spacing w:after="120" w:line="276" w:lineRule="auto"/>
        <w:rPr>
          <w:rFonts w:ascii="Calibri" w:hAnsi="Calibri" w:cs="Calibri"/>
        </w:rPr>
      </w:pPr>
      <w:r w:rsidRPr="00301055">
        <w:rPr>
          <w:rFonts w:ascii="Calibri" w:hAnsi="Calibri" w:cs="Calibri"/>
        </w:rPr>
        <w:t>If an employee gets a used needle in their finger or skin, follow these steps immediately:</w:t>
      </w:r>
    </w:p>
    <w:p w14:paraId="3147BC56" w14:textId="394FDA6F" w:rsidR="00A775A6" w:rsidRPr="00301055" w:rsidRDefault="00A775A6" w:rsidP="009B6635">
      <w:pPr>
        <w:pStyle w:val="ListParagraph"/>
        <w:numPr>
          <w:ilvl w:val="0"/>
          <w:numId w:val="12"/>
        </w:numPr>
        <w:spacing w:after="120" w:line="276" w:lineRule="auto"/>
        <w:rPr>
          <w:rFonts w:ascii="Calibri" w:hAnsi="Calibri" w:cs="Calibri"/>
        </w:rPr>
      </w:pPr>
      <w:r w:rsidRPr="00301055">
        <w:rPr>
          <w:rFonts w:ascii="Calibri" w:hAnsi="Calibri" w:cs="Calibri"/>
        </w:rPr>
        <w:t>[</w:t>
      </w:r>
      <w:r w:rsidRPr="00301055">
        <w:rPr>
          <w:rFonts w:ascii="Calibri" w:hAnsi="Calibri" w:cs="Calibri"/>
          <w:shd w:val="clear" w:color="auto" w:fill="FBE4D5" w:themeFill="accent2" w:themeFillTint="33"/>
        </w:rPr>
        <w:t>Add steps to follow</w:t>
      </w:r>
      <w:r w:rsidRPr="00301055">
        <w:rPr>
          <w:rFonts w:ascii="Calibri" w:hAnsi="Calibri" w:cs="Calibri"/>
        </w:rPr>
        <w:t>]</w:t>
      </w:r>
    </w:p>
    <w:p w14:paraId="02E83041" w14:textId="2C9B8E7C" w:rsidR="006559EE" w:rsidRDefault="00A775A6" w:rsidP="009B6635">
      <w:pPr>
        <w:pStyle w:val="ListParagraph"/>
        <w:numPr>
          <w:ilvl w:val="0"/>
          <w:numId w:val="13"/>
        </w:numPr>
        <w:spacing w:after="120" w:line="276" w:lineRule="auto"/>
        <w:rPr>
          <w:rFonts w:ascii="Calibri" w:hAnsi="Calibri" w:cs="Calibri"/>
        </w:rPr>
      </w:pPr>
      <w:r w:rsidRPr="00301055">
        <w:rPr>
          <w:rFonts w:ascii="Calibri" w:hAnsi="Calibri" w:cs="Calibri"/>
        </w:rPr>
        <w:t>The employee is also required to advise employer immediately</w:t>
      </w:r>
      <w:r w:rsidR="007B0C24" w:rsidRPr="00301055">
        <w:rPr>
          <w:rFonts w:ascii="Calibri" w:hAnsi="Calibri" w:cs="Calibri"/>
        </w:rPr>
        <w:t xml:space="preserve">. This allows the employer to provide medical </w:t>
      </w:r>
      <w:r w:rsidR="00993333">
        <w:rPr>
          <w:rFonts w:ascii="Calibri" w:hAnsi="Calibri" w:cs="Calibri"/>
        </w:rPr>
        <w:t>care</w:t>
      </w:r>
      <w:r w:rsidR="007B0C24" w:rsidRPr="00301055">
        <w:rPr>
          <w:rFonts w:ascii="Calibri" w:hAnsi="Calibri" w:cs="Calibri"/>
        </w:rPr>
        <w:t xml:space="preserve"> and allows compliancy to the Occupational Health and Safety Act.</w:t>
      </w:r>
    </w:p>
    <w:p w14:paraId="2FB743C9" w14:textId="60A245E2" w:rsidR="00E02863" w:rsidRPr="00397D3A" w:rsidRDefault="00401BD0" w:rsidP="00397D3A">
      <w:pPr>
        <w:pStyle w:val="Heading1"/>
        <w:shd w:val="clear" w:color="auto" w:fill="F2F2F2" w:themeFill="background1" w:themeFillShade="F2"/>
        <w:rPr>
          <w:rFonts w:asciiTheme="minorHAnsi" w:hAnsiTheme="minorHAnsi" w:cstheme="minorBidi"/>
          <w:b/>
          <w:color w:val="000000" w:themeColor="text1"/>
          <w:sz w:val="36"/>
          <w:szCs w:val="36"/>
        </w:rPr>
      </w:pPr>
      <w:bookmarkStart w:id="34" w:name="_Toc206423473"/>
      <w:r w:rsidRPr="573653C5">
        <w:rPr>
          <w:rFonts w:asciiTheme="minorHAnsi" w:hAnsiTheme="minorHAnsi" w:cstheme="minorBidi"/>
          <w:b/>
          <w:color w:val="000000" w:themeColor="text1"/>
          <w:sz w:val="36"/>
          <w:szCs w:val="36"/>
        </w:rPr>
        <w:t>Supplies &amp; Orders</w:t>
      </w:r>
      <w:bookmarkEnd w:id="34"/>
    </w:p>
    <w:p w14:paraId="151C2FA7" w14:textId="4A66A497" w:rsidR="00401BD0" w:rsidRPr="00397D3A" w:rsidRDefault="00401BD0" w:rsidP="00397D3A">
      <w:pPr>
        <w:pStyle w:val="Heading2"/>
        <w:rPr>
          <w:rFonts w:asciiTheme="minorHAnsi" w:hAnsiTheme="minorHAnsi" w:cstheme="minorBidi"/>
          <w:sz w:val="32"/>
          <w:szCs w:val="32"/>
        </w:rPr>
      </w:pPr>
      <w:bookmarkStart w:id="35" w:name="_Toc206423474"/>
      <w:r w:rsidRPr="573653C5">
        <w:rPr>
          <w:rFonts w:asciiTheme="minorHAnsi" w:hAnsiTheme="minorHAnsi" w:cstheme="minorBidi"/>
          <w:sz w:val="32"/>
          <w:szCs w:val="32"/>
        </w:rPr>
        <w:t>Office Supplies</w:t>
      </w:r>
      <w:bookmarkEnd w:id="35"/>
    </w:p>
    <w:tbl>
      <w:tblPr>
        <w:tblW w:w="93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6942"/>
      </w:tblGrid>
      <w:tr w:rsidR="00397D3A" w:rsidRPr="00397D3A" w14:paraId="785E4F62"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4E6F2DA" w14:textId="77777777" w:rsidR="00397D3A" w:rsidRPr="00397D3A" w:rsidRDefault="00397D3A" w:rsidP="00397D3A">
            <w:pPr>
              <w:spacing w:after="120" w:line="276" w:lineRule="auto"/>
              <w:rPr>
                <w:rFonts w:ascii="Calibri" w:hAnsi="Calibri" w:cs="Calibri"/>
                <w:b/>
                <w:bCs/>
              </w:rPr>
            </w:pPr>
            <w:r w:rsidRPr="00397D3A">
              <w:rPr>
                <w:rFonts w:ascii="Calibri" w:hAnsi="Calibri" w:cs="Calibri"/>
                <w:b/>
                <w:bCs/>
              </w:rPr>
              <w:t>Current Vendor </w:t>
            </w:r>
          </w:p>
        </w:tc>
        <w:tc>
          <w:tcPr>
            <w:tcW w:w="6942" w:type="dxa"/>
            <w:tcBorders>
              <w:top w:val="single" w:sz="6" w:space="0" w:color="auto"/>
              <w:left w:val="single" w:sz="6" w:space="0" w:color="auto"/>
              <w:bottom w:val="single" w:sz="6" w:space="0" w:color="auto"/>
              <w:right w:val="single" w:sz="6" w:space="0" w:color="auto"/>
            </w:tcBorders>
            <w:hideMark/>
          </w:tcPr>
          <w:p w14:paraId="3AFF8A02" w14:textId="3985AAA7" w:rsidR="00397D3A" w:rsidRPr="00397D3A" w:rsidRDefault="00226192" w:rsidP="00397D3A">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397D3A" w:rsidRPr="00397D3A" w14:paraId="205C50C2"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5184894" w14:textId="77777777" w:rsidR="00397D3A" w:rsidRPr="00397D3A" w:rsidRDefault="00397D3A" w:rsidP="00397D3A">
            <w:pPr>
              <w:spacing w:after="120" w:line="276" w:lineRule="auto"/>
              <w:rPr>
                <w:rFonts w:ascii="Calibri" w:hAnsi="Calibri" w:cs="Calibri"/>
                <w:b/>
                <w:bCs/>
              </w:rPr>
            </w:pPr>
            <w:r w:rsidRPr="00397D3A">
              <w:rPr>
                <w:rFonts w:ascii="Calibri" w:hAnsi="Calibri" w:cs="Calibri"/>
                <w:b/>
                <w:bCs/>
              </w:rPr>
              <w:t>Website </w:t>
            </w:r>
          </w:p>
        </w:tc>
        <w:tc>
          <w:tcPr>
            <w:tcW w:w="6942" w:type="dxa"/>
            <w:tcBorders>
              <w:top w:val="single" w:sz="6" w:space="0" w:color="auto"/>
              <w:left w:val="single" w:sz="6" w:space="0" w:color="auto"/>
              <w:bottom w:val="single" w:sz="6" w:space="0" w:color="auto"/>
              <w:right w:val="single" w:sz="6" w:space="0" w:color="auto"/>
            </w:tcBorders>
            <w:hideMark/>
          </w:tcPr>
          <w:p w14:paraId="1FA537D9" w14:textId="57F099AA" w:rsidR="00397D3A" w:rsidRPr="00397D3A" w:rsidRDefault="00226192" w:rsidP="00397D3A">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397D3A" w:rsidRPr="00397D3A" w14:paraId="0E5413D5"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092DC8D" w14:textId="77777777" w:rsidR="00397D3A" w:rsidRPr="00397D3A" w:rsidRDefault="00397D3A" w:rsidP="00397D3A">
            <w:pPr>
              <w:spacing w:after="120" w:line="276" w:lineRule="auto"/>
              <w:rPr>
                <w:rFonts w:ascii="Calibri" w:hAnsi="Calibri" w:cs="Calibri"/>
                <w:b/>
                <w:bCs/>
              </w:rPr>
            </w:pPr>
            <w:r w:rsidRPr="00397D3A">
              <w:rPr>
                <w:rFonts w:ascii="Calibri" w:hAnsi="Calibri" w:cs="Calibri"/>
                <w:b/>
                <w:bCs/>
              </w:rPr>
              <w:t>Sales Representative </w:t>
            </w:r>
          </w:p>
        </w:tc>
        <w:tc>
          <w:tcPr>
            <w:tcW w:w="6942" w:type="dxa"/>
            <w:tcBorders>
              <w:top w:val="single" w:sz="6" w:space="0" w:color="auto"/>
              <w:left w:val="single" w:sz="6" w:space="0" w:color="auto"/>
              <w:bottom w:val="single" w:sz="6" w:space="0" w:color="auto"/>
              <w:right w:val="single" w:sz="6" w:space="0" w:color="auto"/>
            </w:tcBorders>
            <w:hideMark/>
          </w:tcPr>
          <w:p w14:paraId="6D23B7EE" w14:textId="4443F629" w:rsidR="00397D3A" w:rsidRPr="00397D3A" w:rsidRDefault="00226192" w:rsidP="00397D3A">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397D3A" w:rsidRPr="00397D3A" w14:paraId="3BB0A18E"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A899B49" w14:textId="77777777" w:rsidR="00397D3A" w:rsidRPr="00397D3A" w:rsidRDefault="00397D3A" w:rsidP="00397D3A">
            <w:pPr>
              <w:spacing w:after="120" w:line="276" w:lineRule="auto"/>
              <w:rPr>
                <w:rFonts w:ascii="Calibri" w:hAnsi="Calibri" w:cs="Calibri"/>
                <w:b/>
                <w:bCs/>
              </w:rPr>
            </w:pPr>
            <w:r w:rsidRPr="00397D3A">
              <w:rPr>
                <w:rFonts w:ascii="Calibri" w:hAnsi="Calibri" w:cs="Calibri"/>
                <w:b/>
                <w:bCs/>
              </w:rPr>
              <w:t>Account Number </w:t>
            </w:r>
          </w:p>
        </w:tc>
        <w:tc>
          <w:tcPr>
            <w:tcW w:w="6942" w:type="dxa"/>
            <w:tcBorders>
              <w:top w:val="single" w:sz="6" w:space="0" w:color="auto"/>
              <w:left w:val="single" w:sz="6" w:space="0" w:color="auto"/>
              <w:bottom w:val="single" w:sz="6" w:space="0" w:color="auto"/>
              <w:right w:val="single" w:sz="6" w:space="0" w:color="auto"/>
            </w:tcBorders>
            <w:hideMark/>
          </w:tcPr>
          <w:p w14:paraId="1C170F3F" w14:textId="7E474FD8" w:rsidR="00397D3A" w:rsidRPr="00397D3A" w:rsidRDefault="00226192" w:rsidP="00397D3A">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987C02" w:rsidRPr="00397D3A" w14:paraId="070AF80E"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87B88AD" w14:textId="4ADADD12" w:rsidR="00987C02" w:rsidRPr="00397D3A" w:rsidRDefault="00987C02" w:rsidP="00397D3A">
            <w:pPr>
              <w:spacing w:after="120" w:line="276" w:lineRule="auto"/>
              <w:rPr>
                <w:rFonts w:ascii="Calibri" w:hAnsi="Calibri" w:cs="Calibri"/>
                <w:b/>
                <w:bCs/>
              </w:rPr>
            </w:pPr>
            <w:r>
              <w:rPr>
                <w:rFonts w:ascii="Calibri" w:hAnsi="Calibri" w:cs="Calibri"/>
                <w:b/>
                <w:bCs/>
              </w:rPr>
              <w:t>Items ordered</w:t>
            </w:r>
          </w:p>
        </w:tc>
        <w:tc>
          <w:tcPr>
            <w:tcW w:w="6942" w:type="dxa"/>
            <w:tcBorders>
              <w:top w:val="single" w:sz="6" w:space="0" w:color="auto"/>
              <w:left w:val="single" w:sz="6" w:space="0" w:color="auto"/>
              <w:bottom w:val="single" w:sz="6" w:space="0" w:color="auto"/>
              <w:right w:val="single" w:sz="6" w:space="0" w:color="auto"/>
            </w:tcBorders>
          </w:tcPr>
          <w:p w14:paraId="06370016" w14:textId="10CF0037" w:rsidR="00987C02" w:rsidRPr="00397D3A" w:rsidRDefault="00226192" w:rsidP="00397D3A">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397D3A" w:rsidRPr="00397D3A" w14:paraId="551273FF" w14:textId="77777777" w:rsidTr="00987C02">
        <w:trPr>
          <w:trHeight w:val="300"/>
        </w:trPr>
        <w:tc>
          <w:tcPr>
            <w:tcW w:w="241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2328ADF" w14:textId="77777777" w:rsidR="00397D3A" w:rsidRPr="00397D3A" w:rsidRDefault="00397D3A" w:rsidP="00397D3A">
            <w:pPr>
              <w:spacing w:after="120" w:line="276" w:lineRule="auto"/>
              <w:rPr>
                <w:rFonts w:ascii="Calibri" w:hAnsi="Calibri" w:cs="Calibri"/>
                <w:b/>
                <w:bCs/>
              </w:rPr>
            </w:pPr>
            <w:r w:rsidRPr="00397D3A">
              <w:rPr>
                <w:rFonts w:ascii="Calibri" w:hAnsi="Calibri" w:cs="Calibri"/>
                <w:b/>
                <w:bCs/>
              </w:rPr>
              <w:t>Orders </w:t>
            </w:r>
          </w:p>
        </w:tc>
        <w:tc>
          <w:tcPr>
            <w:tcW w:w="6942" w:type="dxa"/>
            <w:tcBorders>
              <w:top w:val="single" w:sz="6" w:space="0" w:color="auto"/>
              <w:left w:val="single" w:sz="6" w:space="0" w:color="auto"/>
              <w:bottom w:val="single" w:sz="6" w:space="0" w:color="auto"/>
              <w:right w:val="single" w:sz="6" w:space="0" w:color="auto"/>
            </w:tcBorders>
            <w:hideMark/>
          </w:tcPr>
          <w:p w14:paraId="68064F05" w14:textId="70480370" w:rsidR="00397D3A" w:rsidRPr="00397D3A" w:rsidRDefault="00397D3A" w:rsidP="00397D3A">
            <w:pPr>
              <w:spacing w:after="120" w:line="276" w:lineRule="auto"/>
              <w:rPr>
                <w:rFonts w:ascii="Calibri" w:hAnsi="Calibri" w:cs="Calibri"/>
              </w:rPr>
            </w:pPr>
            <w:r w:rsidRPr="00397D3A">
              <w:rPr>
                <w:rFonts w:ascii="Calibri" w:hAnsi="Calibri" w:cs="Calibri"/>
              </w:rPr>
              <w:t xml:space="preserve">Phone: </w:t>
            </w:r>
            <w:r w:rsidR="00226192">
              <w:rPr>
                <w:rFonts w:ascii="Calibri" w:hAnsi="Calibri" w:cs="Calibri"/>
              </w:rPr>
              <w:t>[</w:t>
            </w:r>
            <w:r w:rsidR="00226192" w:rsidRPr="002C1BF8">
              <w:rPr>
                <w:rFonts w:ascii="Calibri" w:hAnsi="Calibri" w:cs="Calibri"/>
                <w:shd w:val="clear" w:color="auto" w:fill="FBE4D5" w:themeFill="accent2" w:themeFillTint="33"/>
              </w:rPr>
              <w:t>Add</w:t>
            </w:r>
            <w:r w:rsidR="00226192">
              <w:rPr>
                <w:rFonts w:ascii="Calibri" w:hAnsi="Calibri" w:cs="Calibri"/>
              </w:rPr>
              <w:t>]</w:t>
            </w:r>
          </w:p>
        </w:tc>
      </w:tr>
      <w:tr w:rsidR="00397D3A" w:rsidRPr="00397D3A" w14:paraId="267A56D4" w14:textId="77777777" w:rsidTr="00987C02">
        <w:trPr>
          <w:trHeight w:val="300"/>
        </w:trPr>
        <w:tc>
          <w:tcPr>
            <w:tcW w:w="2410" w:type="dxa"/>
            <w:vMerge/>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FF8CDCF" w14:textId="77777777" w:rsidR="00397D3A" w:rsidRPr="00397D3A" w:rsidRDefault="00397D3A" w:rsidP="00397D3A">
            <w:pPr>
              <w:spacing w:after="120" w:line="276" w:lineRule="auto"/>
              <w:rPr>
                <w:rFonts w:ascii="Calibri" w:hAnsi="Calibri" w:cs="Calibri"/>
                <w:b/>
                <w:bCs/>
              </w:rPr>
            </w:pPr>
          </w:p>
        </w:tc>
        <w:tc>
          <w:tcPr>
            <w:tcW w:w="6942" w:type="dxa"/>
            <w:tcBorders>
              <w:top w:val="single" w:sz="6" w:space="0" w:color="auto"/>
              <w:left w:val="single" w:sz="6" w:space="0" w:color="auto"/>
              <w:bottom w:val="single" w:sz="6" w:space="0" w:color="auto"/>
              <w:right w:val="single" w:sz="6" w:space="0" w:color="auto"/>
            </w:tcBorders>
            <w:hideMark/>
          </w:tcPr>
          <w:p w14:paraId="5BD571C4" w14:textId="15B8C824" w:rsidR="00397D3A" w:rsidRPr="00397D3A" w:rsidRDefault="00397D3A" w:rsidP="00397D3A">
            <w:pPr>
              <w:spacing w:after="120" w:line="276" w:lineRule="auto"/>
              <w:rPr>
                <w:rFonts w:ascii="Calibri" w:hAnsi="Calibri" w:cs="Calibri"/>
              </w:rPr>
            </w:pPr>
            <w:r w:rsidRPr="00397D3A">
              <w:rPr>
                <w:rFonts w:ascii="Calibri" w:hAnsi="Calibri" w:cs="Calibri"/>
              </w:rPr>
              <w:t xml:space="preserve">Online: </w:t>
            </w:r>
            <w:r w:rsidR="00226192">
              <w:rPr>
                <w:rFonts w:ascii="Calibri" w:hAnsi="Calibri" w:cs="Calibri"/>
              </w:rPr>
              <w:t>[</w:t>
            </w:r>
            <w:r w:rsidR="00226192" w:rsidRPr="002C1BF8">
              <w:rPr>
                <w:rFonts w:ascii="Calibri" w:hAnsi="Calibri" w:cs="Calibri"/>
                <w:shd w:val="clear" w:color="auto" w:fill="FBE4D5" w:themeFill="accent2" w:themeFillTint="33"/>
              </w:rPr>
              <w:t>Add</w:t>
            </w:r>
            <w:r w:rsidR="00226192">
              <w:rPr>
                <w:rFonts w:ascii="Calibri" w:hAnsi="Calibri" w:cs="Calibri"/>
              </w:rPr>
              <w:t>]</w:t>
            </w:r>
          </w:p>
        </w:tc>
      </w:tr>
      <w:tr w:rsidR="00397D3A" w:rsidRPr="00397D3A" w14:paraId="3F205F3C"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E61C8B3" w14:textId="726256D5" w:rsidR="00397D3A" w:rsidRPr="00397D3A" w:rsidRDefault="00397D3A" w:rsidP="00397D3A">
            <w:pPr>
              <w:spacing w:after="120" w:line="276" w:lineRule="auto"/>
              <w:rPr>
                <w:rFonts w:ascii="Calibri" w:hAnsi="Calibri" w:cs="Calibri"/>
                <w:b/>
                <w:bCs/>
              </w:rPr>
            </w:pPr>
            <w:r w:rsidRPr="00397D3A">
              <w:rPr>
                <w:rFonts w:ascii="Calibri" w:hAnsi="Calibri" w:cs="Calibri"/>
                <w:b/>
                <w:bCs/>
              </w:rPr>
              <w:t>Payment Method</w:t>
            </w:r>
          </w:p>
        </w:tc>
        <w:tc>
          <w:tcPr>
            <w:tcW w:w="6942" w:type="dxa"/>
            <w:tcBorders>
              <w:top w:val="single" w:sz="6" w:space="0" w:color="auto"/>
              <w:left w:val="single" w:sz="6" w:space="0" w:color="auto"/>
              <w:bottom w:val="single" w:sz="6" w:space="0" w:color="auto"/>
              <w:right w:val="single" w:sz="6" w:space="0" w:color="auto"/>
            </w:tcBorders>
            <w:hideMark/>
          </w:tcPr>
          <w:p w14:paraId="485D5205" w14:textId="6CE2C8A5" w:rsidR="00397D3A" w:rsidRPr="00397D3A" w:rsidRDefault="00397D3A" w:rsidP="00397D3A">
            <w:pPr>
              <w:spacing w:after="120" w:line="276" w:lineRule="auto"/>
              <w:rPr>
                <w:rFonts w:ascii="Calibri" w:hAnsi="Calibri" w:cs="Calibri"/>
              </w:rPr>
            </w:pPr>
            <w:r w:rsidRPr="00397D3A">
              <w:rPr>
                <w:rFonts w:ascii="Calibri" w:hAnsi="Calibri" w:cs="Calibri"/>
              </w:rPr>
              <w:t> </w:t>
            </w:r>
            <w:r w:rsidR="00226192">
              <w:rPr>
                <w:rFonts w:ascii="Calibri" w:hAnsi="Calibri" w:cs="Calibri"/>
              </w:rPr>
              <w:t>[</w:t>
            </w:r>
            <w:r w:rsidR="00226192" w:rsidRPr="002C1BF8">
              <w:rPr>
                <w:rFonts w:ascii="Calibri" w:hAnsi="Calibri" w:cs="Calibri"/>
                <w:shd w:val="clear" w:color="auto" w:fill="FBE4D5" w:themeFill="accent2" w:themeFillTint="33"/>
              </w:rPr>
              <w:t>Add</w:t>
            </w:r>
            <w:r w:rsidR="00226192">
              <w:rPr>
                <w:rFonts w:ascii="Calibri" w:hAnsi="Calibri" w:cs="Calibri"/>
              </w:rPr>
              <w:t>]</w:t>
            </w:r>
          </w:p>
        </w:tc>
      </w:tr>
      <w:tr w:rsidR="00397D3A" w:rsidRPr="00397D3A" w14:paraId="208BF1EC"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7F25D55" w14:textId="0EFF9CCD" w:rsidR="00397D3A" w:rsidRPr="00397D3A" w:rsidRDefault="00397D3A" w:rsidP="00397D3A">
            <w:pPr>
              <w:spacing w:after="120" w:line="276" w:lineRule="auto"/>
              <w:rPr>
                <w:rFonts w:ascii="Calibri" w:hAnsi="Calibri" w:cs="Calibri"/>
                <w:b/>
                <w:bCs/>
              </w:rPr>
            </w:pPr>
            <w:r w:rsidRPr="00397D3A">
              <w:rPr>
                <w:rFonts w:ascii="Calibri" w:hAnsi="Calibri" w:cs="Calibri"/>
                <w:b/>
                <w:bCs/>
              </w:rPr>
              <w:t>Estimated Delivery time  </w:t>
            </w:r>
          </w:p>
        </w:tc>
        <w:tc>
          <w:tcPr>
            <w:tcW w:w="6942" w:type="dxa"/>
            <w:tcBorders>
              <w:top w:val="single" w:sz="6" w:space="0" w:color="auto"/>
              <w:left w:val="single" w:sz="6" w:space="0" w:color="auto"/>
              <w:bottom w:val="single" w:sz="6" w:space="0" w:color="auto"/>
              <w:right w:val="single" w:sz="6" w:space="0" w:color="auto"/>
            </w:tcBorders>
            <w:hideMark/>
          </w:tcPr>
          <w:p w14:paraId="07F36C3C" w14:textId="7239F577" w:rsidR="00397D3A" w:rsidRPr="00397D3A" w:rsidRDefault="00397D3A" w:rsidP="00397D3A">
            <w:pPr>
              <w:spacing w:after="120" w:line="276" w:lineRule="auto"/>
              <w:rPr>
                <w:rFonts w:ascii="Calibri" w:hAnsi="Calibri" w:cs="Calibri"/>
              </w:rPr>
            </w:pPr>
            <w:r>
              <w:rPr>
                <w:rFonts w:ascii="Calibri" w:hAnsi="Calibri" w:cs="Calibri"/>
              </w:rPr>
              <w:t>[</w:t>
            </w:r>
            <w:r w:rsidRPr="00226192">
              <w:rPr>
                <w:rFonts w:ascii="Calibri" w:hAnsi="Calibri" w:cs="Calibri"/>
                <w:shd w:val="clear" w:color="auto" w:fill="FBE4D5" w:themeFill="accent2" w:themeFillTint="33"/>
              </w:rPr>
              <w:t>X</w:t>
            </w:r>
            <w:r>
              <w:rPr>
                <w:rFonts w:ascii="Calibri" w:hAnsi="Calibri" w:cs="Calibri"/>
              </w:rPr>
              <w:t>]</w:t>
            </w:r>
            <w:r w:rsidRPr="00397D3A">
              <w:rPr>
                <w:rFonts w:ascii="Calibri" w:hAnsi="Calibri" w:cs="Calibri"/>
              </w:rPr>
              <w:t xml:space="preserve"> Business Days </w:t>
            </w:r>
          </w:p>
        </w:tc>
      </w:tr>
    </w:tbl>
    <w:p w14:paraId="28D200C3" w14:textId="45B3BC7C" w:rsidR="00397D3A" w:rsidRPr="00397D3A" w:rsidRDefault="00397D3A" w:rsidP="00397D3A">
      <w:pPr>
        <w:pStyle w:val="Heading2"/>
        <w:rPr>
          <w:rFonts w:ascii="Calibri" w:hAnsi="Calibri" w:cs="Calibri"/>
          <w:sz w:val="32"/>
          <w:szCs w:val="32"/>
        </w:rPr>
      </w:pPr>
      <w:bookmarkStart w:id="36" w:name="_Toc206423475"/>
      <w:r w:rsidRPr="00397D3A">
        <w:rPr>
          <w:rFonts w:ascii="Calibri" w:hAnsi="Calibri" w:cs="Calibri"/>
          <w:sz w:val="32"/>
          <w:szCs w:val="32"/>
        </w:rPr>
        <w:lastRenderedPageBreak/>
        <w:t>Cleaning Supplies</w:t>
      </w:r>
      <w:bookmarkEnd w:id="36"/>
    </w:p>
    <w:tbl>
      <w:tblPr>
        <w:tblW w:w="93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6935"/>
        <w:gridCol w:w="8"/>
      </w:tblGrid>
      <w:tr w:rsidR="00397D3A" w:rsidRPr="00397D3A" w14:paraId="54431735"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8CAC84C" w14:textId="77777777" w:rsidR="00397D3A" w:rsidRPr="00397D3A" w:rsidRDefault="00397D3A">
            <w:pPr>
              <w:spacing w:after="120" w:line="276" w:lineRule="auto"/>
              <w:rPr>
                <w:rFonts w:ascii="Calibri" w:hAnsi="Calibri" w:cs="Calibri"/>
                <w:b/>
                <w:bCs/>
              </w:rPr>
            </w:pPr>
            <w:r w:rsidRPr="00397D3A">
              <w:rPr>
                <w:rFonts w:ascii="Calibri" w:hAnsi="Calibri" w:cs="Calibri"/>
                <w:b/>
                <w:bCs/>
              </w:rPr>
              <w:t>Current Vendor </w:t>
            </w:r>
          </w:p>
        </w:tc>
        <w:tc>
          <w:tcPr>
            <w:tcW w:w="6942" w:type="dxa"/>
            <w:tcBorders>
              <w:top w:val="single" w:sz="6" w:space="0" w:color="auto"/>
              <w:left w:val="single" w:sz="6" w:space="0" w:color="auto"/>
              <w:bottom w:val="single" w:sz="6" w:space="0" w:color="auto"/>
              <w:right w:val="single" w:sz="6" w:space="0" w:color="auto"/>
            </w:tcBorders>
            <w:hideMark/>
          </w:tcPr>
          <w:p w14:paraId="1672FC3B" w14:textId="70200DD1" w:rsidR="00397D3A" w:rsidRPr="00397D3A" w:rsidRDefault="00226192">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397D3A" w:rsidRPr="00397D3A" w14:paraId="409EF6F6"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CDE39CD" w14:textId="77777777" w:rsidR="00397D3A" w:rsidRPr="00397D3A" w:rsidRDefault="00397D3A">
            <w:pPr>
              <w:spacing w:after="120" w:line="276" w:lineRule="auto"/>
              <w:rPr>
                <w:rFonts w:ascii="Calibri" w:hAnsi="Calibri" w:cs="Calibri"/>
                <w:b/>
                <w:bCs/>
              </w:rPr>
            </w:pPr>
            <w:r w:rsidRPr="00397D3A">
              <w:rPr>
                <w:rFonts w:ascii="Calibri" w:hAnsi="Calibri" w:cs="Calibri"/>
                <w:b/>
                <w:bCs/>
              </w:rPr>
              <w:t>Website </w:t>
            </w:r>
          </w:p>
        </w:tc>
        <w:tc>
          <w:tcPr>
            <w:tcW w:w="6942" w:type="dxa"/>
            <w:tcBorders>
              <w:top w:val="single" w:sz="6" w:space="0" w:color="auto"/>
              <w:left w:val="single" w:sz="6" w:space="0" w:color="auto"/>
              <w:bottom w:val="single" w:sz="6" w:space="0" w:color="auto"/>
              <w:right w:val="single" w:sz="6" w:space="0" w:color="auto"/>
            </w:tcBorders>
            <w:hideMark/>
          </w:tcPr>
          <w:p w14:paraId="645C3660" w14:textId="18BEF8C6" w:rsidR="00397D3A" w:rsidRPr="00397D3A" w:rsidRDefault="00226192">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397D3A" w:rsidRPr="00397D3A" w14:paraId="685D959D"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D751F66" w14:textId="77777777" w:rsidR="00397D3A" w:rsidRPr="00397D3A" w:rsidRDefault="00397D3A">
            <w:pPr>
              <w:spacing w:after="120" w:line="276" w:lineRule="auto"/>
              <w:rPr>
                <w:rFonts w:ascii="Calibri" w:hAnsi="Calibri" w:cs="Calibri"/>
                <w:b/>
                <w:bCs/>
              </w:rPr>
            </w:pPr>
            <w:r w:rsidRPr="00397D3A">
              <w:rPr>
                <w:rFonts w:ascii="Calibri" w:hAnsi="Calibri" w:cs="Calibri"/>
                <w:b/>
                <w:bCs/>
              </w:rPr>
              <w:t>Sales Representative </w:t>
            </w:r>
          </w:p>
        </w:tc>
        <w:tc>
          <w:tcPr>
            <w:tcW w:w="6942" w:type="dxa"/>
            <w:tcBorders>
              <w:top w:val="single" w:sz="6" w:space="0" w:color="auto"/>
              <w:left w:val="single" w:sz="6" w:space="0" w:color="auto"/>
              <w:bottom w:val="single" w:sz="6" w:space="0" w:color="auto"/>
              <w:right w:val="single" w:sz="6" w:space="0" w:color="auto"/>
            </w:tcBorders>
            <w:hideMark/>
          </w:tcPr>
          <w:p w14:paraId="01425257" w14:textId="715A827E" w:rsidR="00397D3A" w:rsidRPr="00397D3A" w:rsidRDefault="00226192">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397D3A" w:rsidRPr="00397D3A" w14:paraId="4564DA8F"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941A936" w14:textId="77777777" w:rsidR="00397D3A" w:rsidRPr="00397D3A" w:rsidRDefault="00397D3A">
            <w:pPr>
              <w:spacing w:after="120" w:line="276" w:lineRule="auto"/>
              <w:rPr>
                <w:rFonts w:ascii="Calibri" w:hAnsi="Calibri" w:cs="Calibri"/>
                <w:b/>
                <w:bCs/>
              </w:rPr>
            </w:pPr>
            <w:r w:rsidRPr="00397D3A">
              <w:rPr>
                <w:rFonts w:ascii="Calibri" w:hAnsi="Calibri" w:cs="Calibri"/>
                <w:b/>
                <w:bCs/>
              </w:rPr>
              <w:t>Account Number </w:t>
            </w:r>
          </w:p>
        </w:tc>
        <w:tc>
          <w:tcPr>
            <w:tcW w:w="6942" w:type="dxa"/>
            <w:tcBorders>
              <w:top w:val="single" w:sz="6" w:space="0" w:color="auto"/>
              <w:left w:val="single" w:sz="6" w:space="0" w:color="auto"/>
              <w:bottom w:val="single" w:sz="6" w:space="0" w:color="auto"/>
              <w:right w:val="single" w:sz="6" w:space="0" w:color="auto"/>
            </w:tcBorders>
            <w:hideMark/>
          </w:tcPr>
          <w:p w14:paraId="1705679E" w14:textId="384D0F50" w:rsidR="00397D3A" w:rsidRPr="00397D3A" w:rsidRDefault="00226192">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987C02" w:rsidRPr="00397D3A" w14:paraId="496ADE0D"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F4804C7" w14:textId="73F8FC60" w:rsidR="00987C02" w:rsidRPr="00397D3A" w:rsidRDefault="00987C02">
            <w:pPr>
              <w:spacing w:after="120" w:line="276" w:lineRule="auto"/>
              <w:rPr>
                <w:rFonts w:ascii="Calibri" w:hAnsi="Calibri" w:cs="Calibri"/>
                <w:b/>
                <w:bCs/>
              </w:rPr>
            </w:pPr>
            <w:r>
              <w:rPr>
                <w:rFonts w:ascii="Calibri" w:hAnsi="Calibri" w:cs="Calibri"/>
                <w:b/>
                <w:bCs/>
              </w:rPr>
              <w:t xml:space="preserve">Items </w:t>
            </w:r>
            <w:r w:rsidR="4E0BFABA" w:rsidRPr="665555E6">
              <w:rPr>
                <w:rFonts w:ascii="Calibri" w:hAnsi="Calibri" w:cs="Calibri"/>
                <w:b/>
                <w:bCs/>
              </w:rPr>
              <w:t>O</w:t>
            </w:r>
            <w:r w:rsidRPr="665555E6">
              <w:rPr>
                <w:rFonts w:ascii="Calibri" w:hAnsi="Calibri" w:cs="Calibri"/>
                <w:b/>
                <w:bCs/>
              </w:rPr>
              <w:t>rdered</w:t>
            </w:r>
          </w:p>
        </w:tc>
        <w:tc>
          <w:tcPr>
            <w:tcW w:w="6942" w:type="dxa"/>
            <w:tcBorders>
              <w:top w:val="single" w:sz="6" w:space="0" w:color="auto"/>
              <w:left w:val="single" w:sz="6" w:space="0" w:color="auto"/>
              <w:bottom w:val="single" w:sz="6" w:space="0" w:color="auto"/>
              <w:right w:val="single" w:sz="6" w:space="0" w:color="auto"/>
            </w:tcBorders>
          </w:tcPr>
          <w:p w14:paraId="68EC399B" w14:textId="7F514D7F" w:rsidR="00987C02" w:rsidRPr="00397D3A" w:rsidRDefault="00226192">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397D3A" w:rsidRPr="00397D3A" w14:paraId="00799EB9" w14:textId="77777777" w:rsidTr="00987C02">
        <w:trPr>
          <w:gridAfter w:val="1"/>
          <w:wAfter w:w="8" w:type="dxa"/>
          <w:trHeight w:val="300"/>
        </w:trPr>
        <w:tc>
          <w:tcPr>
            <w:tcW w:w="241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92188B3" w14:textId="77777777" w:rsidR="00397D3A" w:rsidRPr="00397D3A" w:rsidRDefault="00397D3A">
            <w:pPr>
              <w:spacing w:after="120" w:line="276" w:lineRule="auto"/>
              <w:rPr>
                <w:rFonts w:ascii="Calibri" w:hAnsi="Calibri" w:cs="Calibri"/>
                <w:b/>
                <w:bCs/>
              </w:rPr>
            </w:pPr>
            <w:r w:rsidRPr="00397D3A">
              <w:rPr>
                <w:rFonts w:ascii="Calibri" w:hAnsi="Calibri" w:cs="Calibri"/>
                <w:b/>
                <w:bCs/>
              </w:rPr>
              <w:t>Orders </w:t>
            </w:r>
          </w:p>
        </w:tc>
        <w:tc>
          <w:tcPr>
            <w:tcW w:w="6942" w:type="dxa"/>
            <w:tcBorders>
              <w:top w:val="single" w:sz="6" w:space="0" w:color="auto"/>
              <w:left w:val="single" w:sz="6" w:space="0" w:color="auto"/>
              <w:bottom w:val="single" w:sz="6" w:space="0" w:color="auto"/>
              <w:right w:val="single" w:sz="6" w:space="0" w:color="auto"/>
            </w:tcBorders>
            <w:hideMark/>
          </w:tcPr>
          <w:p w14:paraId="26861252" w14:textId="6D16EE61" w:rsidR="00397D3A" w:rsidRPr="00397D3A" w:rsidRDefault="00397D3A">
            <w:pPr>
              <w:spacing w:after="120" w:line="276" w:lineRule="auto"/>
              <w:rPr>
                <w:rFonts w:ascii="Calibri" w:hAnsi="Calibri" w:cs="Calibri"/>
              </w:rPr>
            </w:pPr>
            <w:r w:rsidRPr="00397D3A">
              <w:rPr>
                <w:rFonts w:ascii="Calibri" w:hAnsi="Calibri" w:cs="Calibri"/>
              </w:rPr>
              <w:t xml:space="preserve">Phone: </w:t>
            </w:r>
            <w:r w:rsidR="00226192">
              <w:rPr>
                <w:rFonts w:ascii="Calibri" w:hAnsi="Calibri" w:cs="Calibri"/>
              </w:rPr>
              <w:t>[</w:t>
            </w:r>
            <w:r w:rsidR="00226192" w:rsidRPr="002C1BF8">
              <w:rPr>
                <w:rFonts w:ascii="Calibri" w:hAnsi="Calibri" w:cs="Calibri"/>
                <w:shd w:val="clear" w:color="auto" w:fill="FBE4D5" w:themeFill="accent2" w:themeFillTint="33"/>
              </w:rPr>
              <w:t>Add</w:t>
            </w:r>
            <w:r w:rsidR="00226192">
              <w:rPr>
                <w:rFonts w:ascii="Calibri" w:hAnsi="Calibri" w:cs="Calibri"/>
              </w:rPr>
              <w:t>]</w:t>
            </w:r>
          </w:p>
        </w:tc>
      </w:tr>
      <w:tr w:rsidR="00397D3A" w:rsidRPr="00397D3A" w14:paraId="7F941ADB" w14:textId="77777777" w:rsidTr="39E3914F">
        <w:trPr>
          <w:trHeight w:val="300"/>
        </w:trPr>
        <w:tc>
          <w:tcPr>
            <w:tcW w:w="2410" w:type="dxa"/>
            <w:vMerge/>
            <w:vAlign w:val="center"/>
            <w:hideMark/>
          </w:tcPr>
          <w:p w14:paraId="54CAC4E5" w14:textId="77777777" w:rsidR="00397D3A" w:rsidRPr="00397D3A" w:rsidRDefault="00397D3A">
            <w:pPr>
              <w:spacing w:after="120" w:line="276" w:lineRule="auto"/>
              <w:rPr>
                <w:rFonts w:ascii="Calibri" w:hAnsi="Calibri" w:cs="Calibri"/>
                <w:b/>
                <w:bCs/>
              </w:rPr>
            </w:pPr>
          </w:p>
        </w:tc>
        <w:tc>
          <w:tcPr>
            <w:tcW w:w="6942" w:type="dxa"/>
            <w:gridSpan w:val="2"/>
            <w:tcBorders>
              <w:top w:val="single" w:sz="6" w:space="0" w:color="auto"/>
              <w:left w:val="single" w:sz="6" w:space="0" w:color="auto"/>
              <w:bottom w:val="single" w:sz="6" w:space="0" w:color="auto"/>
              <w:right w:val="single" w:sz="6" w:space="0" w:color="auto"/>
            </w:tcBorders>
            <w:hideMark/>
          </w:tcPr>
          <w:p w14:paraId="01F06D0C" w14:textId="23C3F926" w:rsidR="00397D3A" w:rsidRPr="00397D3A" w:rsidRDefault="00397D3A">
            <w:pPr>
              <w:spacing w:after="120" w:line="276" w:lineRule="auto"/>
              <w:rPr>
                <w:rFonts w:ascii="Calibri" w:hAnsi="Calibri" w:cs="Calibri"/>
              </w:rPr>
            </w:pPr>
            <w:r w:rsidRPr="00397D3A">
              <w:rPr>
                <w:rFonts w:ascii="Calibri" w:hAnsi="Calibri" w:cs="Calibri"/>
              </w:rPr>
              <w:t xml:space="preserve">Online: </w:t>
            </w:r>
            <w:r w:rsidR="00226192">
              <w:rPr>
                <w:rFonts w:ascii="Calibri" w:hAnsi="Calibri" w:cs="Calibri"/>
              </w:rPr>
              <w:t>[</w:t>
            </w:r>
            <w:r w:rsidR="00226192" w:rsidRPr="002C1BF8">
              <w:rPr>
                <w:rFonts w:ascii="Calibri" w:hAnsi="Calibri" w:cs="Calibri"/>
                <w:shd w:val="clear" w:color="auto" w:fill="FBE4D5" w:themeFill="accent2" w:themeFillTint="33"/>
              </w:rPr>
              <w:t>Add</w:t>
            </w:r>
            <w:r w:rsidR="00226192">
              <w:rPr>
                <w:rFonts w:ascii="Calibri" w:hAnsi="Calibri" w:cs="Calibri"/>
              </w:rPr>
              <w:t>]</w:t>
            </w:r>
          </w:p>
        </w:tc>
      </w:tr>
      <w:tr w:rsidR="00397D3A" w:rsidRPr="00397D3A" w14:paraId="6459D5A0"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FD737EC" w14:textId="77777777" w:rsidR="00397D3A" w:rsidRPr="00397D3A" w:rsidRDefault="00397D3A">
            <w:pPr>
              <w:spacing w:after="120" w:line="276" w:lineRule="auto"/>
              <w:rPr>
                <w:rFonts w:ascii="Calibri" w:hAnsi="Calibri" w:cs="Calibri"/>
                <w:b/>
                <w:bCs/>
              </w:rPr>
            </w:pPr>
            <w:r w:rsidRPr="00397D3A">
              <w:rPr>
                <w:rFonts w:ascii="Calibri" w:hAnsi="Calibri" w:cs="Calibri"/>
                <w:b/>
                <w:bCs/>
              </w:rPr>
              <w:t>Payment Method</w:t>
            </w:r>
          </w:p>
        </w:tc>
        <w:tc>
          <w:tcPr>
            <w:tcW w:w="6942" w:type="dxa"/>
            <w:tcBorders>
              <w:top w:val="single" w:sz="6" w:space="0" w:color="auto"/>
              <w:left w:val="single" w:sz="6" w:space="0" w:color="auto"/>
              <w:bottom w:val="single" w:sz="6" w:space="0" w:color="auto"/>
              <w:right w:val="single" w:sz="6" w:space="0" w:color="auto"/>
            </w:tcBorders>
            <w:hideMark/>
          </w:tcPr>
          <w:p w14:paraId="2E894CF3" w14:textId="3039EEAA" w:rsidR="00397D3A" w:rsidRPr="00397D3A" w:rsidRDefault="00397D3A">
            <w:pPr>
              <w:spacing w:after="120" w:line="276" w:lineRule="auto"/>
              <w:rPr>
                <w:rFonts w:ascii="Calibri" w:hAnsi="Calibri" w:cs="Calibri"/>
              </w:rPr>
            </w:pPr>
            <w:r w:rsidRPr="00397D3A">
              <w:rPr>
                <w:rFonts w:ascii="Calibri" w:hAnsi="Calibri" w:cs="Calibri"/>
              </w:rPr>
              <w:t> </w:t>
            </w:r>
            <w:r w:rsidR="00226192">
              <w:rPr>
                <w:rFonts w:ascii="Calibri" w:hAnsi="Calibri" w:cs="Calibri"/>
              </w:rPr>
              <w:t>[</w:t>
            </w:r>
            <w:r w:rsidR="00226192" w:rsidRPr="002C1BF8">
              <w:rPr>
                <w:rFonts w:ascii="Calibri" w:hAnsi="Calibri" w:cs="Calibri"/>
                <w:shd w:val="clear" w:color="auto" w:fill="FBE4D5" w:themeFill="accent2" w:themeFillTint="33"/>
              </w:rPr>
              <w:t>Add</w:t>
            </w:r>
            <w:r w:rsidR="00226192">
              <w:rPr>
                <w:rFonts w:ascii="Calibri" w:hAnsi="Calibri" w:cs="Calibri"/>
              </w:rPr>
              <w:t>]</w:t>
            </w:r>
          </w:p>
        </w:tc>
      </w:tr>
      <w:tr w:rsidR="00397D3A" w:rsidRPr="00397D3A" w14:paraId="56042FCC"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56542AD" w14:textId="31F6EFAE" w:rsidR="00397D3A" w:rsidRPr="00397D3A" w:rsidRDefault="00397D3A">
            <w:pPr>
              <w:spacing w:after="120" w:line="276" w:lineRule="auto"/>
              <w:rPr>
                <w:rFonts w:ascii="Calibri" w:hAnsi="Calibri" w:cs="Calibri"/>
                <w:b/>
                <w:bCs/>
              </w:rPr>
            </w:pPr>
            <w:r w:rsidRPr="00397D3A">
              <w:rPr>
                <w:rFonts w:ascii="Calibri" w:hAnsi="Calibri" w:cs="Calibri"/>
                <w:b/>
                <w:bCs/>
              </w:rPr>
              <w:t xml:space="preserve">Estimated Delivery </w:t>
            </w:r>
            <w:r w:rsidR="54B8339B" w:rsidRPr="461978CE">
              <w:rPr>
                <w:rFonts w:ascii="Calibri" w:hAnsi="Calibri" w:cs="Calibri"/>
                <w:b/>
                <w:bCs/>
              </w:rPr>
              <w:t>T</w:t>
            </w:r>
            <w:r w:rsidRPr="461978CE">
              <w:rPr>
                <w:rFonts w:ascii="Calibri" w:hAnsi="Calibri" w:cs="Calibri"/>
                <w:b/>
                <w:bCs/>
              </w:rPr>
              <w:t>ime</w:t>
            </w:r>
            <w:r w:rsidRPr="00397D3A">
              <w:rPr>
                <w:rFonts w:ascii="Calibri" w:hAnsi="Calibri" w:cs="Calibri"/>
                <w:b/>
                <w:bCs/>
              </w:rPr>
              <w:t>  </w:t>
            </w:r>
          </w:p>
        </w:tc>
        <w:tc>
          <w:tcPr>
            <w:tcW w:w="6942" w:type="dxa"/>
            <w:tcBorders>
              <w:top w:val="single" w:sz="6" w:space="0" w:color="auto"/>
              <w:left w:val="single" w:sz="6" w:space="0" w:color="auto"/>
              <w:bottom w:val="single" w:sz="6" w:space="0" w:color="auto"/>
              <w:right w:val="single" w:sz="6" w:space="0" w:color="auto"/>
            </w:tcBorders>
            <w:hideMark/>
          </w:tcPr>
          <w:p w14:paraId="78BBC1BC" w14:textId="77777777" w:rsidR="00397D3A" w:rsidRPr="00397D3A" w:rsidRDefault="00397D3A">
            <w:pPr>
              <w:spacing w:after="120" w:line="276" w:lineRule="auto"/>
              <w:rPr>
                <w:rFonts w:ascii="Calibri" w:hAnsi="Calibri" w:cs="Calibri"/>
              </w:rPr>
            </w:pPr>
            <w:r>
              <w:rPr>
                <w:rFonts w:ascii="Calibri" w:hAnsi="Calibri" w:cs="Calibri"/>
              </w:rPr>
              <w:t>[</w:t>
            </w:r>
            <w:r w:rsidRPr="00226192">
              <w:rPr>
                <w:rFonts w:ascii="Calibri" w:hAnsi="Calibri" w:cs="Calibri"/>
                <w:shd w:val="clear" w:color="auto" w:fill="FBE4D5" w:themeFill="accent2" w:themeFillTint="33"/>
              </w:rPr>
              <w:t>X</w:t>
            </w:r>
            <w:r>
              <w:rPr>
                <w:rFonts w:ascii="Calibri" w:hAnsi="Calibri" w:cs="Calibri"/>
              </w:rPr>
              <w:t>]</w:t>
            </w:r>
            <w:r w:rsidRPr="00397D3A">
              <w:rPr>
                <w:rFonts w:ascii="Calibri" w:hAnsi="Calibri" w:cs="Calibri"/>
              </w:rPr>
              <w:t xml:space="preserve"> Business Days </w:t>
            </w:r>
          </w:p>
        </w:tc>
      </w:tr>
    </w:tbl>
    <w:p w14:paraId="1F9DE1E1" w14:textId="188324C8" w:rsidR="00397D3A" w:rsidRPr="00397D3A" w:rsidRDefault="00397D3A" w:rsidP="00397D3A">
      <w:pPr>
        <w:pStyle w:val="Heading2"/>
        <w:rPr>
          <w:rFonts w:ascii="Calibri" w:hAnsi="Calibri" w:cs="Calibri"/>
          <w:sz w:val="32"/>
          <w:szCs w:val="32"/>
        </w:rPr>
      </w:pPr>
      <w:bookmarkStart w:id="37" w:name="_Toc206423476"/>
      <w:r w:rsidRPr="00397D3A">
        <w:rPr>
          <w:rFonts w:ascii="Calibri" w:hAnsi="Calibri" w:cs="Calibri"/>
          <w:sz w:val="32"/>
          <w:szCs w:val="32"/>
        </w:rPr>
        <w:t>Medical Supplies</w:t>
      </w:r>
      <w:bookmarkEnd w:id="37"/>
    </w:p>
    <w:tbl>
      <w:tblPr>
        <w:tblW w:w="93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6935"/>
        <w:gridCol w:w="8"/>
      </w:tblGrid>
      <w:tr w:rsidR="00397D3A" w:rsidRPr="00397D3A" w14:paraId="27571AC0"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B2359ED" w14:textId="77777777" w:rsidR="00397D3A" w:rsidRPr="00397D3A" w:rsidRDefault="00397D3A">
            <w:pPr>
              <w:spacing w:after="120" w:line="276" w:lineRule="auto"/>
              <w:rPr>
                <w:rFonts w:ascii="Calibri" w:hAnsi="Calibri" w:cs="Calibri"/>
                <w:b/>
                <w:bCs/>
              </w:rPr>
            </w:pPr>
            <w:r w:rsidRPr="00397D3A">
              <w:rPr>
                <w:rFonts w:ascii="Calibri" w:hAnsi="Calibri" w:cs="Calibri"/>
                <w:b/>
                <w:bCs/>
              </w:rPr>
              <w:t>Current Vendor </w:t>
            </w:r>
          </w:p>
        </w:tc>
        <w:tc>
          <w:tcPr>
            <w:tcW w:w="6942" w:type="dxa"/>
            <w:tcBorders>
              <w:top w:val="single" w:sz="6" w:space="0" w:color="auto"/>
              <w:left w:val="single" w:sz="6" w:space="0" w:color="auto"/>
              <w:bottom w:val="single" w:sz="6" w:space="0" w:color="auto"/>
              <w:right w:val="single" w:sz="6" w:space="0" w:color="auto"/>
            </w:tcBorders>
            <w:hideMark/>
          </w:tcPr>
          <w:p w14:paraId="263DAE5E" w14:textId="1F4CF4DE" w:rsidR="00397D3A" w:rsidRPr="00397D3A" w:rsidRDefault="00B65F50">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397D3A" w:rsidRPr="00397D3A" w14:paraId="6D5EA320"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3A9FFFB" w14:textId="77777777" w:rsidR="00397D3A" w:rsidRPr="00397D3A" w:rsidRDefault="00397D3A">
            <w:pPr>
              <w:spacing w:after="120" w:line="276" w:lineRule="auto"/>
              <w:rPr>
                <w:rFonts w:ascii="Calibri" w:hAnsi="Calibri" w:cs="Calibri"/>
                <w:b/>
                <w:bCs/>
              </w:rPr>
            </w:pPr>
            <w:r w:rsidRPr="00397D3A">
              <w:rPr>
                <w:rFonts w:ascii="Calibri" w:hAnsi="Calibri" w:cs="Calibri"/>
                <w:b/>
                <w:bCs/>
              </w:rPr>
              <w:t>Website </w:t>
            </w:r>
          </w:p>
        </w:tc>
        <w:tc>
          <w:tcPr>
            <w:tcW w:w="6942" w:type="dxa"/>
            <w:tcBorders>
              <w:top w:val="single" w:sz="6" w:space="0" w:color="auto"/>
              <w:left w:val="single" w:sz="6" w:space="0" w:color="auto"/>
              <w:bottom w:val="single" w:sz="6" w:space="0" w:color="auto"/>
              <w:right w:val="single" w:sz="6" w:space="0" w:color="auto"/>
            </w:tcBorders>
            <w:hideMark/>
          </w:tcPr>
          <w:p w14:paraId="3BCE1DEB" w14:textId="665AA6C3" w:rsidR="00397D3A" w:rsidRPr="00397D3A" w:rsidRDefault="00B65F50">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397D3A" w:rsidRPr="00397D3A" w14:paraId="0C7E96A8"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2A4EBE6" w14:textId="77777777" w:rsidR="00397D3A" w:rsidRPr="00397D3A" w:rsidRDefault="00397D3A">
            <w:pPr>
              <w:spacing w:after="120" w:line="276" w:lineRule="auto"/>
              <w:rPr>
                <w:rFonts w:ascii="Calibri" w:hAnsi="Calibri" w:cs="Calibri"/>
                <w:b/>
                <w:bCs/>
              </w:rPr>
            </w:pPr>
            <w:r w:rsidRPr="00397D3A">
              <w:rPr>
                <w:rFonts w:ascii="Calibri" w:hAnsi="Calibri" w:cs="Calibri"/>
                <w:b/>
                <w:bCs/>
              </w:rPr>
              <w:t>Sales Representative </w:t>
            </w:r>
          </w:p>
        </w:tc>
        <w:tc>
          <w:tcPr>
            <w:tcW w:w="6942" w:type="dxa"/>
            <w:tcBorders>
              <w:top w:val="single" w:sz="6" w:space="0" w:color="auto"/>
              <w:left w:val="single" w:sz="6" w:space="0" w:color="auto"/>
              <w:bottom w:val="single" w:sz="6" w:space="0" w:color="auto"/>
              <w:right w:val="single" w:sz="6" w:space="0" w:color="auto"/>
            </w:tcBorders>
            <w:hideMark/>
          </w:tcPr>
          <w:p w14:paraId="6BFAB855" w14:textId="3EBC76EF" w:rsidR="00397D3A" w:rsidRPr="00397D3A" w:rsidRDefault="00B65F50">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397D3A" w:rsidRPr="00397D3A" w14:paraId="1AB0216C"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F667595" w14:textId="77777777" w:rsidR="00397D3A" w:rsidRPr="00397D3A" w:rsidRDefault="00397D3A">
            <w:pPr>
              <w:spacing w:after="120" w:line="276" w:lineRule="auto"/>
              <w:rPr>
                <w:rFonts w:ascii="Calibri" w:hAnsi="Calibri" w:cs="Calibri"/>
                <w:b/>
                <w:bCs/>
              </w:rPr>
            </w:pPr>
            <w:r w:rsidRPr="00397D3A">
              <w:rPr>
                <w:rFonts w:ascii="Calibri" w:hAnsi="Calibri" w:cs="Calibri"/>
                <w:b/>
                <w:bCs/>
              </w:rPr>
              <w:t>Account Number </w:t>
            </w:r>
          </w:p>
        </w:tc>
        <w:tc>
          <w:tcPr>
            <w:tcW w:w="6942" w:type="dxa"/>
            <w:tcBorders>
              <w:top w:val="single" w:sz="6" w:space="0" w:color="auto"/>
              <w:left w:val="single" w:sz="6" w:space="0" w:color="auto"/>
              <w:bottom w:val="single" w:sz="6" w:space="0" w:color="auto"/>
              <w:right w:val="single" w:sz="6" w:space="0" w:color="auto"/>
            </w:tcBorders>
            <w:hideMark/>
          </w:tcPr>
          <w:p w14:paraId="48B9CB11" w14:textId="5F2B7E79" w:rsidR="00397D3A" w:rsidRPr="00397D3A" w:rsidRDefault="00B65F50">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987C02" w:rsidRPr="00397D3A" w14:paraId="1021C5BB"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2533931" w14:textId="6955A2FA" w:rsidR="00987C02" w:rsidRPr="00397D3A" w:rsidRDefault="00987C02">
            <w:pPr>
              <w:spacing w:after="120" w:line="276" w:lineRule="auto"/>
              <w:rPr>
                <w:rFonts w:ascii="Calibri" w:hAnsi="Calibri" w:cs="Calibri"/>
                <w:b/>
                <w:bCs/>
              </w:rPr>
            </w:pPr>
            <w:r>
              <w:rPr>
                <w:rFonts w:ascii="Calibri" w:hAnsi="Calibri" w:cs="Calibri"/>
                <w:b/>
                <w:bCs/>
              </w:rPr>
              <w:t xml:space="preserve">Items </w:t>
            </w:r>
            <w:r w:rsidR="7753B18B" w:rsidRPr="39E3914F">
              <w:rPr>
                <w:rFonts w:ascii="Calibri" w:hAnsi="Calibri" w:cs="Calibri"/>
                <w:b/>
                <w:bCs/>
              </w:rPr>
              <w:t>O</w:t>
            </w:r>
            <w:r w:rsidRPr="39E3914F">
              <w:rPr>
                <w:rFonts w:ascii="Calibri" w:hAnsi="Calibri" w:cs="Calibri"/>
                <w:b/>
                <w:bCs/>
              </w:rPr>
              <w:t>rdered</w:t>
            </w:r>
          </w:p>
        </w:tc>
        <w:tc>
          <w:tcPr>
            <w:tcW w:w="6942" w:type="dxa"/>
            <w:tcBorders>
              <w:top w:val="single" w:sz="6" w:space="0" w:color="auto"/>
              <w:left w:val="single" w:sz="6" w:space="0" w:color="auto"/>
              <w:bottom w:val="single" w:sz="6" w:space="0" w:color="auto"/>
              <w:right w:val="single" w:sz="6" w:space="0" w:color="auto"/>
            </w:tcBorders>
          </w:tcPr>
          <w:p w14:paraId="5DC60103" w14:textId="229FC505" w:rsidR="00987C02" w:rsidRPr="00397D3A" w:rsidRDefault="00B65F50">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397D3A" w:rsidRPr="00397D3A" w14:paraId="0C860B06" w14:textId="77777777" w:rsidTr="00987C02">
        <w:trPr>
          <w:gridAfter w:val="1"/>
          <w:wAfter w:w="8" w:type="dxa"/>
          <w:trHeight w:val="300"/>
        </w:trPr>
        <w:tc>
          <w:tcPr>
            <w:tcW w:w="241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1FEE254" w14:textId="77777777" w:rsidR="00397D3A" w:rsidRPr="00397D3A" w:rsidRDefault="00397D3A">
            <w:pPr>
              <w:spacing w:after="120" w:line="276" w:lineRule="auto"/>
              <w:rPr>
                <w:rFonts w:ascii="Calibri" w:hAnsi="Calibri" w:cs="Calibri"/>
                <w:b/>
                <w:bCs/>
              </w:rPr>
            </w:pPr>
            <w:r w:rsidRPr="00397D3A">
              <w:rPr>
                <w:rFonts w:ascii="Calibri" w:hAnsi="Calibri" w:cs="Calibri"/>
                <w:b/>
                <w:bCs/>
              </w:rPr>
              <w:t>Orders </w:t>
            </w:r>
          </w:p>
        </w:tc>
        <w:tc>
          <w:tcPr>
            <w:tcW w:w="6942" w:type="dxa"/>
            <w:tcBorders>
              <w:top w:val="single" w:sz="6" w:space="0" w:color="auto"/>
              <w:left w:val="single" w:sz="6" w:space="0" w:color="auto"/>
              <w:bottom w:val="single" w:sz="6" w:space="0" w:color="auto"/>
              <w:right w:val="single" w:sz="6" w:space="0" w:color="auto"/>
            </w:tcBorders>
            <w:hideMark/>
          </w:tcPr>
          <w:p w14:paraId="5A3DB643" w14:textId="083EC71E" w:rsidR="00397D3A" w:rsidRPr="00397D3A" w:rsidRDefault="00397D3A">
            <w:pPr>
              <w:spacing w:after="120" w:line="276" w:lineRule="auto"/>
              <w:rPr>
                <w:rFonts w:ascii="Calibri" w:hAnsi="Calibri" w:cs="Calibri"/>
              </w:rPr>
            </w:pPr>
            <w:r w:rsidRPr="00397D3A">
              <w:rPr>
                <w:rFonts w:ascii="Calibri" w:hAnsi="Calibri" w:cs="Calibri"/>
              </w:rPr>
              <w:t>Phone:</w:t>
            </w:r>
            <w:r w:rsidR="00B65F50">
              <w:rPr>
                <w:rFonts w:ascii="Calibri" w:hAnsi="Calibri" w:cs="Calibri"/>
              </w:rPr>
              <w:t xml:space="preserve"> [</w:t>
            </w:r>
            <w:r w:rsidR="00B65F50" w:rsidRPr="002C1BF8">
              <w:rPr>
                <w:rFonts w:ascii="Calibri" w:hAnsi="Calibri" w:cs="Calibri"/>
                <w:shd w:val="clear" w:color="auto" w:fill="FBE4D5" w:themeFill="accent2" w:themeFillTint="33"/>
              </w:rPr>
              <w:t>Add</w:t>
            </w:r>
            <w:r w:rsidR="00B65F50">
              <w:rPr>
                <w:rFonts w:ascii="Calibri" w:hAnsi="Calibri" w:cs="Calibri"/>
              </w:rPr>
              <w:t>]</w:t>
            </w:r>
          </w:p>
        </w:tc>
      </w:tr>
      <w:tr w:rsidR="00397D3A" w:rsidRPr="00397D3A" w14:paraId="3F962E6D" w14:textId="77777777" w:rsidTr="330BA31C">
        <w:trPr>
          <w:trHeight w:val="300"/>
        </w:trPr>
        <w:tc>
          <w:tcPr>
            <w:tcW w:w="2410" w:type="dxa"/>
            <w:vMerge/>
            <w:vAlign w:val="center"/>
            <w:hideMark/>
          </w:tcPr>
          <w:p w14:paraId="0D61A120" w14:textId="77777777" w:rsidR="00397D3A" w:rsidRPr="00397D3A" w:rsidRDefault="00397D3A">
            <w:pPr>
              <w:spacing w:after="120" w:line="276" w:lineRule="auto"/>
              <w:rPr>
                <w:rFonts w:ascii="Calibri" w:hAnsi="Calibri" w:cs="Calibri"/>
                <w:b/>
                <w:bCs/>
              </w:rPr>
            </w:pPr>
          </w:p>
        </w:tc>
        <w:tc>
          <w:tcPr>
            <w:tcW w:w="6942" w:type="dxa"/>
            <w:gridSpan w:val="2"/>
            <w:tcBorders>
              <w:top w:val="single" w:sz="6" w:space="0" w:color="auto"/>
              <w:left w:val="single" w:sz="6" w:space="0" w:color="auto"/>
              <w:bottom w:val="single" w:sz="6" w:space="0" w:color="auto"/>
              <w:right w:val="single" w:sz="6" w:space="0" w:color="auto"/>
            </w:tcBorders>
            <w:hideMark/>
          </w:tcPr>
          <w:p w14:paraId="756F0816" w14:textId="2BA8DD4E" w:rsidR="00397D3A" w:rsidRPr="00397D3A" w:rsidRDefault="00397D3A">
            <w:pPr>
              <w:spacing w:after="120" w:line="276" w:lineRule="auto"/>
              <w:rPr>
                <w:rFonts w:ascii="Calibri" w:hAnsi="Calibri" w:cs="Calibri"/>
              </w:rPr>
            </w:pPr>
            <w:r w:rsidRPr="00397D3A">
              <w:rPr>
                <w:rFonts w:ascii="Calibri" w:hAnsi="Calibri" w:cs="Calibri"/>
              </w:rPr>
              <w:t xml:space="preserve">Online: </w:t>
            </w:r>
            <w:r w:rsidR="00B65F50">
              <w:rPr>
                <w:rFonts w:ascii="Calibri" w:hAnsi="Calibri" w:cs="Calibri"/>
              </w:rPr>
              <w:t>[</w:t>
            </w:r>
            <w:r w:rsidR="00B65F50" w:rsidRPr="002C1BF8">
              <w:rPr>
                <w:rFonts w:ascii="Calibri" w:hAnsi="Calibri" w:cs="Calibri"/>
                <w:shd w:val="clear" w:color="auto" w:fill="FBE4D5" w:themeFill="accent2" w:themeFillTint="33"/>
              </w:rPr>
              <w:t>Add</w:t>
            </w:r>
            <w:r w:rsidR="00B65F50">
              <w:rPr>
                <w:rFonts w:ascii="Calibri" w:hAnsi="Calibri" w:cs="Calibri"/>
              </w:rPr>
              <w:t>]</w:t>
            </w:r>
          </w:p>
        </w:tc>
      </w:tr>
      <w:tr w:rsidR="00397D3A" w:rsidRPr="00397D3A" w14:paraId="28B204E6"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F7FDDF1" w14:textId="77777777" w:rsidR="00397D3A" w:rsidRPr="00397D3A" w:rsidRDefault="00397D3A">
            <w:pPr>
              <w:spacing w:after="120" w:line="276" w:lineRule="auto"/>
              <w:rPr>
                <w:rFonts w:ascii="Calibri" w:hAnsi="Calibri" w:cs="Calibri"/>
                <w:b/>
                <w:bCs/>
              </w:rPr>
            </w:pPr>
            <w:r w:rsidRPr="00397D3A">
              <w:rPr>
                <w:rFonts w:ascii="Calibri" w:hAnsi="Calibri" w:cs="Calibri"/>
                <w:b/>
                <w:bCs/>
              </w:rPr>
              <w:t>Payment Method</w:t>
            </w:r>
          </w:p>
        </w:tc>
        <w:tc>
          <w:tcPr>
            <w:tcW w:w="6942" w:type="dxa"/>
            <w:tcBorders>
              <w:top w:val="single" w:sz="6" w:space="0" w:color="auto"/>
              <w:left w:val="single" w:sz="6" w:space="0" w:color="auto"/>
              <w:bottom w:val="single" w:sz="6" w:space="0" w:color="auto"/>
              <w:right w:val="single" w:sz="6" w:space="0" w:color="auto"/>
            </w:tcBorders>
            <w:hideMark/>
          </w:tcPr>
          <w:p w14:paraId="6772584A" w14:textId="6B696BD7" w:rsidR="00397D3A" w:rsidRPr="00397D3A" w:rsidRDefault="00397D3A">
            <w:pPr>
              <w:spacing w:after="120" w:line="276" w:lineRule="auto"/>
              <w:rPr>
                <w:rFonts w:ascii="Calibri" w:hAnsi="Calibri" w:cs="Calibri"/>
              </w:rPr>
            </w:pPr>
            <w:r w:rsidRPr="00397D3A">
              <w:rPr>
                <w:rFonts w:ascii="Calibri" w:hAnsi="Calibri" w:cs="Calibri"/>
              </w:rPr>
              <w:t> </w:t>
            </w:r>
            <w:r w:rsidR="00B65F50">
              <w:rPr>
                <w:rFonts w:ascii="Calibri" w:hAnsi="Calibri" w:cs="Calibri"/>
              </w:rPr>
              <w:t>[</w:t>
            </w:r>
            <w:r w:rsidR="00B65F50" w:rsidRPr="002C1BF8">
              <w:rPr>
                <w:rFonts w:ascii="Calibri" w:hAnsi="Calibri" w:cs="Calibri"/>
                <w:shd w:val="clear" w:color="auto" w:fill="FBE4D5" w:themeFill="accent2" w:themeFillTint="33"/>
              </w:rPr>
              <w:t>Add</w:t>
            </w:r>
            <w:r w:rsidR="00B65F50">
              <w:rPr>
                <w:rFonts w:ascii="Calibri" w:hAnsi="Calibri" w:cs="Calibri"/>
              </w:rPr>
              <w:t>]</w:t>
            </w:r>
          </w:p>
        </w:tc>
      </w:tr>
      <w:tr w:rsidR="00397D3A" w:rsidRPr="00397D3A" w14:paraId="74081B73"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072A240" w14:textId="77777777" w:rsidR="00397D3A" w:rsidRPr="00397D3A" w:rsidRDefault="00397D3A">
            <w:pPr>
              <w:spacing w:after="120" w:line="276" w:lineRule="auto"/>
              <w:rPr>
                <w:rFonts w:ascii="Calibri" w:hAnsi="Calibri" w:cs="Calibri"/>
                <w:b/>
                <w:bCs/>
              </w:rPr>
            </w:pPr>
            <w:r w:rsidRPr="00397D3A">
              <w:rPr>
                <w:rFonts w:ascii="Calibri" w:hAnsi="Calibri" w:cs="Calibri"/>
                <w:b/>
                <w:bCs/>
              </w:rPr>
              <w:t>Estimated Delivery time  </w:t>
            </w:r>
          </w:p>
        </w:tc>
        <w:tc>
          <w:tcPr>
            <w:tcW w:w="6942" w:type="dxa"/>
            <w:tcBorders>
              <w:top w:val="single" w:sz="6" w:space="0" w:color="auto"/>
              <w:left w:val="single" w:sz="6" w:space="0" w:color="auto"/>
              <w:bottom w:val="single" w:sz="6" w:space="0" w:color="auto"/>
              <w:right w:val="single" w:sz="6" w:space="0" w:color="auto"/>
            </w:tcBorders>
            <w:hideMark/>
          </w:tcPr>
          <w:p w14:paraId="58C76204" w14:textId="77777777" w:rsidR="00397D3A" w:rsidRPr="00397D3A" w:rsidRDefault="00397D3A">
            <w:pPr>
              <w:spacing w:after="120" w:line="276" w:lineRule="auto"/>
              <w:rPr>
                <w:rFonts w:ascii="Calibri" w:hAnsi="Calibri" w:cs="Calibri"/>
              </w:rPr>
            </w:pPr>
            <w:r>
              <w:rPr>
                <w:rFonts w:ascii="Calibri" w:hAnsi="Calibri" w:cs="Calibri"/>
              </w:rPr>
              <w:t>[</w:t>
            </w:r>
            <w:r w:rsidRPr="00B65F50">
              <w:rPr>
                <w:rFonts w:ascii="Calibri" w:hAnsi="Calibri" w:cs="Calibri"/>
                <w:shd w:val="clear" w:color="auto" w:fill="FBE4D5" w:themeFill="accent2" w:themeFillTint="33"/>
              </w:rPr>
              <w:t>X</w:t>
            </w:r>
            <w:r>
              <w:rPr>
                <w:rFonts w:ascii="Calibri" w:hAnsi="Calibri" w:cs="Calibri"/>
              </w:rPr>
              <w:t>]</w:t>
            </w:r>
            <w:r w:rsidRPr="00397D3A">
              <w:rPr>
                <w:rFonts w:ascii="Calibri" w:hAnsi="Calibri" w:cs="Calibri"/>
              </w:rPr>
              <w:t xml:space="preserve"> Business Days </w:t>
            </w:r>
          </w:p>
        </w:tc>
      </w:tr>
    </w:tbl>
    <w:p w14:paraId="204F4442" w14:textId="24E09D00" w:rsidR="00987C02" w:rsidRPr="00987C02" w:rsidRDefault="00987C02" w:rsidP="00987C02">
      <w:pPr>
        <w:pStyle w:val="Heading2"/>
        <w:rPr>
          <w:rFonts w:asciiTheme="minorHAnsi" w:hAnsiTheme="minorHAnsi" w:cstheme="minorBidi"/>
          <w:sz w:val="32"/>
          <w:szCs w:val="32"/>
        </w:rPr>
      </w:pPr>
      <w:bookmarkStart w:id="38" w:name="_Toc206423477"/>
      <w:r w:rsidRPr="573653C5">
        <w:rPr>
          <w:rFonts w:asciiTheme="minorHAnsi" w:hAnsiTheme="minorHAnsi" w:cstheme="minorBidi"/>
          <w:sz w:val="32"/>
          <w:szCs w:val="32"/>
        </w:rPr>
        <w:t>Vaccines</w:t>
      </w:r>
      <w:bookmarkEnd w:id="38"/>
    </w:p>
    <w:tbl>
      <w:tblPr>
        <w:tblW w:w="93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6935"/>
        <w:gridCol w:w="8"/>
      </w:tblGrid>
      <w:tr w:rsidR="00987C02" w:rsidRPr="00397D3A" w14:paraId="7ED4D111"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A4A5DBA" w14:textId="77777777" w:rsidR="00987C02" w:rsidRPr="00397D3A" w:rsidRDefault="00987C02">
            <w:pPr>
              <w:spacing w:after="120" w:line="276" w:lineRule="auto"/>
              <w:rPr>
                <w:rFonts w:ascii="Calibri" w:hAnsi="Calibri" w:cs="Calibri"/>
                <w:b/>
                <w:bCs/>
              </w:rPr>
            </w:pPr>
            <w:r w:rsidRPr="00397D3A">
              <w:rPr>
                <w:rFonts w:ascii="Calibri" w:hAnsi="Calibri" w:cs="Calibri"/>
                <w:b/>
                <w:bCs/>
              </w:rPr>
              <w:t>Current Vendor </w:t>
            </w:r>
          </w:p>
        </w:tc>
        <w:tc>
          <w:tcPr>
            <w:tcW w:w="6942" w:type="dxa"/>
            <w:tcBorders>
              <w:top w:val="single" w:sz="6" w:space="0" w:color="auto"/>
              <w:left w:val="single" w:sz="6" w:space="0" w:color="auto"/>
              <w:bottom w:val="single" w:sz="6" w:space="0" w:color="auto"/>
              <w:right w:val="single" w:sz="6" w:space="0" w:color="auto"/>
            </w:tcBorders>
            <w:hideMark/>
          </w:tcPr>
          <w:p w14:paraId="01FA6A83" w14:textId="09ABC1CC" w:rsidR="00987C02" w:rsidRPr="00397D3A" w:rsidRDefault="002C1BF8">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2C1BF8" w:rsidRPr="00397D3A" w14:paraId="22F9FEE1"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5658332" w14:textId="77777777" w:rsidR="002C1BF8" w:rsidRPr="00397D3A" w:rsidRDefault="002C1BF8" w:rsidP="002C1BF8">
            <w:pPr>
              <w:spacing w:after="120" w:line="276" w:lineRule="auto"/>
              <w:rPr>
                <w:rFonts w:ascii="Calibri" w:hAnsi="Calibri" w:cs="Calibri"/>
                <w:b/>
                <w:bCs/>
              </w:rPr>
            </w:pPr>
            <w:r w:rsidRPr="00397D3A">
              <w:rPr>
                <w:rFonts w:ascii="Calibri" w:hAnsi="Calibri" w:cs="Calibri"/>
                <w:b/>
                <w:bCs/>
              </w:rPr>
              <w:t>Website </w:t>
            </w:r>
          </w:p>
        </w:tc>
        <w:tc>
          <w:tcPr>
            <w:tcW w:w="6942" w:type="dxa"/>
            <w:tcBorders>
              <w:top w:val="single" w:sz="6" w:space="0" w:color="auto"/>
              <w:left w:val="single" w:sz="6" w:space="0" w:color="auto"/>
              <w:bottom w:val="single" w:sz="6" w:space="0" w:color="auto"/>
              <w:right w:val="single" w:sz="6" w:space="0" w:color="auto"/>
            </w:tcBorders>
            <w:hideMark/>
          </w:tcPr>
          <w:p w14:paraId="6266F60B" w14:textId="0BA50E00" w:rsidR="002C1BF8" w:rsidRPr="00397D3A" w:rsidRDefault="002C1BF8" w:rsidP="002C1BF8">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2C1BF8" w:rsidRPr="00397D3A" w14:paraId="4835EA59"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BB3D361" w14:textId="77777777" w:rsidR="002C1BF8" w:rsidRPr="00397D3A" w:rsidRDefault="002C1BF8" w:rsidP="002C1BF8">
            <w:pPr>
              <w:spacing w:after="120" w:line="276" w:lineRule="auto"/>
              <w:rPr>
                <w:rFonts w:ascii="Calibri" w:hAnsi="Calibri" w:cs="Calibri"/>
                <w:b/>
                <w:bCs/>
              </w:rPr>
            </w:pPr>
            <w:r w:rsidRPr="00397D3A">
              <w:rPr>
                <w:rFonts w:ascii="Calibri" w:hAnsi="Calibri" w:cs="Calibri"/>
                <w:b/>
                <w:bCs/>
              </w:rPr>
              <w:t>Sales Representative </w:t>
            </w:r>
          </w:p>
        </w:tc>
        <w:tc>
          <w:tcPr>
            <w:tcW w:w="6942" w:type="dxa"/>
            <w:tcBorders>
              <w:top w:val="single" w:sz="6" w:space="0" w:color="auto"/>
              <w:left w:val="single" w:sz="6" w:space="0" w:color="auto"/>
              <w:bottom w:val="single" w:sz="6" w:space="0" w:color="auto"/>
              <w:right w:val="single" w:sz="6" w:space="0" w:color="auto"/>
            </w:tcBorders>
            <w:hideMark/>
          </w:tcPr>
          <w:p w14:paraId="6CC121AD" w14:textId="09DEC19C" w:rsidR="002C1BF8" w:rsidRPr="00397D3A" w:rsidRDefault="002C1BF8" w:rsidP="002C1BF8">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2C1BF8" w:rsidRPr="00397D3A" w14:paraId="5E43A08E"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76C45F3" w14:textId="77777777" w:rsidR="002C1BF8" w:rsidRPr="00397D3A" w:rsidRDefault="002C1BF8" w:rsidP="002C1BF8">
            <w:pPr>
              <w:spacing w:after="120" w:line="276" w:lineRule="auto"/>
              <w:rPr>
                <w:rFonts w:ascii="Calibri" w:hAnsi="Calibri" w:cs="Calibri"/>
                <w:b/>
                <w:bCs/>
              </w:rPr>
            </w:pPr>
            <w:r w:rsidRPr="00397D3A">
              <w:rPr>
                <w:rFonts w:ascii="Calibri" w:hAnsi="Calibri" w:cs="Calibri"/>
                <w:b/>
                <w:bCs/>
              </w:rPr>
              <w:t>Account Number </w:t>
            </w:r>
          </w:p>
        </w:tc>
        <w:tc>
          <w:tcPr>
            <w:tcW w:w="6942" w:type="dxa"/>
            <w:tcBorders>
              <w:top w:val="single" w:sz="6" w:space="0" w:color="auto"/>
              <w:left w:val="single" w:sz="6" w:space="0" w:color="auto"/>
              <w:bottom w:val="single" w:sz="6" w:space="0" w:color="auto"/>
              <w:right w:val="single" w:sz="6" w:space="0" w:color="auto"/>
            </w:tcBorders>
            <w:hideMark/>
          </w:tcPr>
          <w:p w14:paraId="6FC47183" w14:textId="50C3542C" w:rsidR="002C1BF8" w:rsidRPr="00397D3A" w:rsidRDefault="002C1BF8" w:rsidP="002C1BF8">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2C1BF8" w:rsidRPr="00397D3A" w14:paraId="68C06BDB"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4973807" w14:textId="155A3693" w:rsidR="002C1BF8" w:rsidRPr="00397D3A" w:rsidRDefault="002C1BF8" w:rsidP="002C1BF8">
            <w:pPr>
              <w:spacing w:after="120" w:line="276" w:lineRule="auto"/>
              <w:rPr>
                <w:rFonts w:ascii="Calibri" w:hAnsi="Calibri" w:cs="Calibri"/>
                <w:b/>
                <w:bCs/>
              </w:rPr>
            </w:pPr>
            <w:r>
              <w:rPr>
                <w:rFonts w:ascii="Calibri" w:hAnsi="Calibri" w:cs="Calibri"/>
                <w:b/>
                <w:bCs/>
              </w:rPr>
              <w:t xml:space="preserve">Items </w:t>
            </w:r>
            <w:r w:rsidR="3BF02072" w:rsidRPr="54B2F966">
              <w:rPr>
                <w:rFonts w:ascii="Calibri" w:hAnsi="Calibri" w:cs="Calibri"/>
                <w:b/>
                <w:bCs/>
              </w:rPr>
              <w:t>O</w:t>
            </w:r>
            <w:r w:rsidR="17702C38" w:rsidRPr="54B2F966">
              <w:rPr>
                <w:rFonts w:ascii="Calibri" w:hAnsi="Calibri" w:cs="Calibri"/>
                <w:b/>
                <w:bCs/>
              </w:rPr>
              <w:t>rdered</w:t>
            </w:r>
          </w:p>
        </w:tc>
        <w:tc>
          <w:tcPr>
            <w:tcW w:w="6942" w:type="dxa"/>
            <w:tcBorders>
              <w:top w:val="single" w:sz="6" w:space="0" w:color="auto"/>
              <w:left w:val="single" w:sz="6" w:space="0" w:color="auto"/>
              <w:bottom w:val="single" w:sz="6" w:space="0" w:color="auto"/>
              <w:right w:val="single" w:sz="6" w:space="0" w:color="auto"/>
            </w:tcBorders>
          </w:tcPr>
          <w:p w14:paraId="184D4E45" w14:textId="70FC6E9F" w:rsidR="002C1BF8" w:rsidRPr="002C1BF8" w:rsidRDefault="002C1BF8" w:rsidP="002C1BF8">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2C1BF8" w:rsidRPr="00397D3A" w14:paraId="1F0220EF" w14:textId="77777777" w:rsidTr="00987C02">
        <w:trPr>
          <w:gridAfter w:val="1"/>
          <w:wAfter w:w="8" w:type="dxa"/>
          <w:trHeight w:val="300"/>
        </w:trPr>
        <w:tc>
          <w:tcPr>
            <w:tcW w:w="241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3734C10" w14:textId="77777777" w:rsidR="002C1BF8" w:rsidRPr="00397D3A" w:rsidRDefault="002C1BF8" w:rsidP="002C1BF8">
            <w:pPr>
              <w:spacing w:after="120" w:line="276" w:lineRule="auto"/>
              <w:rPr>
                <w:rFonts w:ascii="Calibri" w:hAnsi="Calibri" w:cs="Calibri"/>
                <w:b/>
                <w:bCs/>
              </w:rPr>
            </w:pPr>
            <w:r w:rsidRPr="00397D3A">
              <w:rPr>
                <w:rFonts w:ascii="Calibri" w:hAnsi="Calibri" w:cs="Calibri"/>
                <w:b/>
                <w:bCs/>
              </w:rPr>
              <w:t>Orders </w:t>
            </w:r>
          </w:p>
        </w:tc>
        <w:tc>
          <w:tcPr>
            <w:tcW w:w="6942" w:type="dxa"/>
            <w:tcBorders>
              <w:top w:val="single" w:sz="6" w:space="0" w:color="auto"/>
              <w:left w:val="single" w:sz="6" w:space="0" w:color="auto"/>
              <w:bottom w:val="single" w:sz="6" w:space="0" w:color="auto"/>
              <w:right w:val="single" w:sz="6" w:space="0" w:color="auto"/>
            </w:tcBorders>
            <w:hideMark/>
          </w:tcPr>
          <w:p w14:paraId="5939F1E7" w14:textId="6317289D" w:rsidR="002C1BF8" w:rsidRPr="00397D3A" w:rsidRDefault="002C1BF8" w:rsidP="002C1BF8">
            <w:pPr>
              <w:spacing w:after="120" w:line="276" w:lineRule="auto"/>
              <w:rPr>
                <w:rFonts w:ascii="Calibri" w:hAnsi="Calibri" w:cs="Calibri"/>
              </w:rPr>
            </w:pPr>
            <w:r w:rsidRPr="00397D3A">
              <w:rPr>
                <w:rFonts w:ascii="Calibri" w:hAnsi="Calibri" w:cs="Calibri"/>
              </w:rPr>
              <w:t xml:space="preserve">Phone: </w:t>
            </w: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2C1BF8" w:rsidRPr="00397D3A" w14:paraId="60EAAFA1" w14:textId="77777777" w:rsidTr="38D5D1BC">
        <w:trPr>
          <w:trHeight w:val="300"/>
        </w:trPr>
        <w:tc>
          <w:tcPr>
            <w:tcW w:w="2410" w:type="dxa"/>
            <w:vMerge/>
            <w:vAlign w:val="center"/>
            <w:hideMark/>
          </w:tcPr>
          <w:p w14:paraId="2FB62786" w14:textId="77777777" w:rsidR="002C1BF8" w:rsidRPr="00397D3A" w:rsidRDefault="002C1BF8" w:rsidP="002C1BF8">
            <w:pPr>
              <w:spacing w:after="120" w:line="276" w:lineRule="auto"/>
              <w:rPr>
                <w:rFonts w:ascii="Calibri" w:hAnsi="Calibri" w:cs="Calibri"/>
                <w:b/>
                <w:bCs/>
              </w:rPr>
            </w:pPr>
          </w:p>
        </w:tc>
        <w:tc>
          <w:tcPr>
            <w:tcW w:w="6942" w:type="dxa"/>
            <w:gridSpan w:val="2"/>
            <w:tcBorders>
              <w:top w:val="single" w:sz="6" w:space="0" w:color="auto"/>
              <w:left w:val="single" w:sz="6" w:space="0" w:color="auto"/>
              <w:bottom w:val="single" w:sz="6" w:space="0" w:color="auto"/>
              <w:right w:val="single" w:sz="6" w:space="0" w:color="auto"/>
            </w:tcBorders>
            <w:hideMark/>
          </w:tcPr>
          <w:p w14:paraId="7A170A15" w14:textId="0A7DF23E" w:rsidR="002C1BF8" w:rsidRPr="00397D3A" w:rsidRDefault="002C1BF8" w:rsidP="002C1BF8">
            <w:pPr>
              <w:spacing w:after="120" w:line="276" w:lineRule="auto"/>
              <w:rPr>
                <w:rFonts w:ascii="Calibri" w:hAnsi="Calibri" w:cs="Calibri"/>
              </w:rPr>
            </w:pPr>
            <w:r w:rsidRPr="00397D3A">
              <w:rPr>
                <w:rFonts w:ascii="Calibri" w:hAnsi="Calibri" w:cs="Calibri"/>
              </w:rPr>
              <w:t xml:space="preserve">Online: </w:t>
            </w: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2C1BF8" w:rsidRPr="00397D3A" w14:paraId="2E275945"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66091D3" w14:textId="77777777" w:rsidR="002C1BF8" w:rsidRPr="00397D3A" w:rsidRDefault="002C1BF8" w:rsidP="002C1BF8">
            <w:pPr>
              <w:spacing w:after="120" w:line="276" w:lineRule="auto"/>
              <w:rPr>
                <w:rFonts w:ascii="Calibri" w:hAnsi="Calibri" w:cs="Calibri"/>
                <w:b/>
                <w:bCs/>
              </w:rPr>
            </w:pPr>
            <w:r w:rsidRPr="00397D3A">
              <w:rPr>
                <w:rFonts w:ascii="Calibri" w:hAnsi="Calibri" w:cs="Calibri"/>
                <w:b/>
                <w:bCs/>
              </w:rPr>
              <w:t>Payment Method</w:t>
            </w:r>
          </w:p>
        </w:tc>
        <w:tc>
          <w:tcPr>
            <w:tcW w:w="6942" w:type="dxa"/>
            <w:tcBorders>
              <w:top w:val="single" w:sz="6" w:space="0" w:color="auto"/>
              <w:left w:val="single" w:sz="6" w:space="0" w:color="auto"/>
              <w:bottom w:val="single" w:sz="6" w:space="0" w:color="auto"/>
              <w:right w:val="single" w:sz="6" w:space="0" w:color="auto"/>
            </w:tcBorders>
            <w:hideMark/>
          </w:tcPr>
          <w:p w14:paraId="61C7196D" w14:textId="7535F3D7" w:rsidR="002C1BF8" w:rsidRPr="00397D3A" w:rsidRDefault="002C1BF8" w:rsidP="002C1BF8">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Add</w:t>
            </w:r>
            <w:r>
              <w:rPr>
                <w:rFonts w:ascii="Calibri" w:hAnsi="Calibri" w:cs="Calibri"/>
              </w:rPr>
              <w:t>]</w:t>
            </w:r>
          </w:p>
        </w:tc>
      </w:tr>
      <w:tr w:rsidR="002C1BF8" w:rsidRPr="00397D3A" w14:paraId="27982A29"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6986A68" w14:textId="40EC7281" w:rsidR="002C1BF8" w:rsidRPr="00397D3A" w:rsidRDefault="002C1BF8" w:rsidP="002C1BF8">
            <w:pPr>
              <w:spacing w:after="120" w:line="276" w:lineRule="auto"/>
              <w:rPr>
                <w:rFonts w:ascii="Calibri" w:hAnsi="Calibri" w:cs="Calibri"/>
                <w:b/>
                <w:bCs/>
              </w:rPr>
            </w:pPr>
            <w:r w:rsidRPr="00397D3A">
              <w:rPr>
                <w:rFonts w:ascii="Calibri" w:hAnsi="Calibri" w:cs="Calibri"/>
                <w:b/>
                <w:bCs/>
              </w:rPr>
              <w:t xml:space="preserve">Estimated Delivery </w:t>
            </w:r>
            <w:r w:rsidR="32A32F7A" w:rsidRPr="2B748EDB">
              <w:rPr>
                <w:rFonts w:ascii="Calibri" w:hAnsi="Calibri" w:cs="Calibri"/>
                <w:b/>
                <w:bCs/>
              </w:rPr>
              <w:t>T</w:t>
            </w:r>
            <w:r w:rsidR="17702C38" w:rsidRPr="2B748EDB">
              <w:rPr>
                <w:rFonts w:ascii="Calibri" w:hAnsi="Calibri" w:cs="Calibri"/>
                <w:b/>
                <w:bCs/>
              </w:rPr>
              <w:t>ime</w:t>
            </w:r>
            <w:r w:rsidRPr="00397D3A">
              <w:rPr>
                <w:rFonts w:ascii="Calibri" w:hAnsi="Calibri" w:cs="Calibri"/>
                <w:b/>
                <w:bCs/>
              </w:rPr>
              <w:t>  </w:t>
            </w:r>
          </w:p>
        </w:tc>
        <w:tc>
          <w:tcPr>
            <w:tcW w:w="6942" w:type="dxa"/>
            <w:tcBorders>
              <w:top w:val="single" w:sz="6" w:space="0" w:color="auto"/>
              <w:left w:val="single" w:sz="6" w:space="0" w:color="auto"/>
              <w:bottom w:val="single" w:sz="6" w:space="0" w:color="auto"/>
              <w:right w:val="single" w:sz="6" w:space="0" w:color="auto"/>
            </w:tcBorders>
            <w:hideMark/>
          </w:tcPr>
          <w:p w14:paraId="1036F66B" w14:textId="77777777" w:rsidR="002C1BF8" w:rsidRPr="00397D3A" w:rsidRDefault="002C1BF8" w:rsidP="002C1BF8">
            <w:pPr>
              <w:spacing w:after="120" w:line="276" w:lineRule="auto"/>
              <w:rPr>
                <w:rFonts w:ascii="Calibri" w:hAnsi="Calibri" w:cs="Calibri"/>
              </w:rPr>
            </w:pPr>
            <w:r>
              <w:rPr>
                <w:rFonts w:ascii="Calibri" w:hAnsi="Calibri" w:cs="Calibri"/>
              </w:rPr>
              <w:t>[</w:t>
            </w:r>
            <w:r w:rsidRPr="002C1BF8">
              <w:rPr>
                <w:rFonts w:ascii="Calibri" w:hAnsi="Calibri" w:cs="Calibri"/>
                <w:shd w:val="clear" w:color="auto" w:fill="FBE4D5" w:themeFill="accent2" w:themeFillTint="33"/>
              </w:rPr>
              <w:t>X</w:t>
            </w:r>
            <w:r>
              <w:rPr>
                <w:rFonts w:ascii="Calibri" w:hAnsi="Calibri" w:cs="Calibri"/>
              </w:rPr>
              <w:t>]</w:t>
            </w:r>
            <w:r w:rsidRPr="00397D3A">
              <w:rPr>
                <w:rFonts w:ascii="Calibri" w:hAnsi="Calibri" w:cs="Calibri"/>
              </w:rPr>
              <w:t xml:space="preserve"> Business Days </w:t>
            </w:r>
          </w:p>
        </w:tc>
      </w:tr>
    </w:tbl>
    <w:p w14:paraId="41EAA86F" w14:textId="77777777" w:rsidR="00987C02" w:rsidRPr="00E02863" w:rsidRDefault="00987C02" w:rsidP="00E02863">
      <w:pPr>
        <w:spacing w:after="120" w:line="276" w:lineRule="auto"/>
        <w:rPr>
          <w:rFonts w:ascii="Calibri" w:hAnsi="Calibri" w:cs="Calibri"/>
        </w:rPr>
      </w:pPr>
    </w:p>
    <w:p w14:paraId="311D820A" w14:textId="7A5FC830" w:rsidR="000E3D92" w:rsidRPr="00A63039" w:rsidRDefault="00466AF6" w:rsidP="00A63039">
      <w:pPr>
        <w:pStyle w:val="Heading1"/>
        <w:shd w:val="clear" w:color="auto" w:fill="F2F2F2" w:themeFill="background1" w:themeFillShade="F2"/>
        <w:rPr>
          <w:rFonts w:asciiTheme="minorHAnsi" w:hAnsiTheme="minorHAnsi" w:cstheme="minorBidi"/>
          <w:b/>
          <w:color w:val="auto"/>
          <w:sz w:val="36"/>
          <w:szCs w:val="36"/>
        </w:rPr>
      </w:pPr>
      <w:bookmarkStart w:id="39" w:name="_Toc206423478"/>
      <w:r w:rsidRPr="573653C5">
        <w:rPr>
          <w:rFonts w:asciiTheme="minorHAnsi" w:hAnsiTheme="minorHAnsi" w:cstheme="minorBidi"/>
          <w:b/>
          <w:color w:val="auto"/>
          <w:sz w:val="36"/>
          <w:szCs w:val="36"/>
        </w:rPr>
        <w:t xml:space="preserve">Internal Clinic </w:t>
      </w:r>
      <w:r w:rsidR="000E3D92" w:rsidRPr="573653C5">
        <w:rPr>
          <w:rFonts w:asciiTheme="minorHAnsi" w:hAnsiTheme="minorHAnsi" w:cstheme="minorBidi"/>
          <w:b/>
          <w:color w:val="auto"/>
          <w:sz w:val="36"/>
          <w:szCs w:val="36"/>
        </w:rPr>
        <w:t>Process</w:t>
      </w:r>
      <w:r w:rsidR="00EB109F" w:rsidRPr="573653C5">
        <w:rPr>
          <w:rFonts w:asciiTheme="minorHAnsi" w:hAnsiTheme="minorHAnsi" w:cstheme="minorBidi"/>
          <w:b/>
          <w:color w:val="auto"/>
          <w:sz w:val="36"/>
          <w:szCs w:val="36"/>
        </w:rPr>
        <w:t>es</w:t>
      </w:r>
      <w:r w:rsidR="000E3D92" w:rsidRPr="573653C5">
        <w:rPr>
          <w:rFonts w:asciiTheme="minorHAnsi" w:hAnsiTheme="minorHAnsi" w:cstheme="minorBidi"/>
          <w:b/>
          <w:color w:val="auto"/>
          <w:sz w:val="36"/>
          <w:szCs w:val="36"/>
        </w:rPr>
        <w:t xml:space="preserve"> &amp; Policies</w:t>
      </w:r>
      <w:r w:rsidR="004C2360" w:rsidRPr="573653C5">
        <w:rPr>
          <w:rFonts w:asciiTheme="minorHAnsi" w:hAnsiTheme="minorHAnsi" w:cstheme="minorBidi"/>
          <w:b/>
          <w:color w:val="auto"/>
          <w:sz w:val="36"/>
          <w:szCs w:val="36"/>
        </w:rPr>
        <w:t xml:space="preserve"> for Employees</w:t>
      </w:r>
      <w:bookmarkEnd w:id="39"/>
    </w:p>
    <w:p w14:paraId="7CD32EFA" w14:textId="29CC0F6B" w:rsidR="00583742" w:rsidRDefault="00583742" w:rsidP="00BB6752">
      <w:pPr>
        <w:pStyle w:val="Heading2"/>
        <w:rPr>
          <w:rFonts w:ascii="Calibri" w:hAnsi="Calibri" w:cs="Calibri"/>
          <w:sz w:val="32"/>
          <w:szCs w:val="32"/>
        </w:rPr>
      </w:pPr>
      <w:bookmarkStart w:id="40" w:name="_Toc206423479"/>
      <w:r>
        <w:rPr>
          <w:rFonts w:ascii="Calibri" w:hAnsi="Calibri" w:cs="Calibri"/>
          <w:sz w:val="32"/>
          <w:szCs w:val="32"/>
        </w:rPr>
        <w:t>Office Keys &amp; Clinic Alarm System</w:t>
      </w:r>
      <w:bookmarkEnd w:id="40"/>
    </w:p>
    <w:p w14:paraId="1540DB20" w14:textId="31AD3EB5" w:rsidR="00583742" w:rsidRPr="00583742" w:rsidRDefault="00583742" w:rsidP="00583742">
      <w:pPr>
        <w:rPr>
          <w:lang w:val="en-US"/>
        </w:rPr>
      </w:pPr>
      <w:r>
        <w:rPr>
          <w:lang w:val="en-US"/>
        </w:rPr>
        <w:t>[</w:t>
      </w:r>
      <w:r w:rsidRPr="00583742">
        <w:rPr>
          <w:shd w:val="clear" w:color="auto" w:fill="FBE4D5" w:themeFill="accent2" w:themeFillTint="33"/>
          <w:lang w:val="en-US"/>
        </w:rPr>
        <w:t xml:space="preserve">Add required details </w:t>
      </w:r>
      <w:r w:rsidR="00226192" w:rsidRPr="00583742">
        <w:rPr>
          <w:shd w:val="clear" w:color="auto" w:fill="FBE4D5" w:themeFill="accent2" w:themeFillTint="33"/>
          <w:lang w:val="en-US"/>
        </w:rPr>
        <w:t>about</w:t>
      </w:r>
      <w:r w:rsidRPr="00583742">
        <w:rPr>
          <w:shd w:val="clear" w:color="auto" w:fill="FBE4D5" w:themeFill="accent2" w:themeFillTint="33"/>
          <w:lang w:val="en-US"/>
        </w:rPr>
        <w:t xml:space="preserve"> the clinic’s alarm system that may need to be communicated to employees</w:t>
      </w:r>
      <w:r>
        <w:rPr>
          <w:lang w:val="en-US"/>
        </w:rPr>
        <w:t>].</w:t>
      </w:r>
    </w:p>
    <w:p w14:paraId="333C02C7" w14:textId="12D12709" w:rsidR="00BB6752" w:rsidRPr="00BB6752" w:rsidRDefault="00BB6752" w:rsidP="00BB6752">
      <w:pPr>
        <w:pStyle w:val="Heading2"/>
        <w:rPr>
          <w:rFonts w:ascii="Calibri" w:hAnsi="Calibri" w:cs="Calibri"/>
          <w:sz w:val="32"/>
          <w:szCs w:val="32"/>
        </w:rPr>
      </w:pPr>
      <w:bookmarkStart w:id="41" w:name="_Toc206423480"/>
      <w:r w:rsidRPr="00BB6752">
        <w:rPr>
          <w:rFonts w:ascii="Calibri" w:hAnsi="Calibri" w:cs="Calibri"/>
          <w:sz w:val="32"/>
          <w:szCs w:val="32"/>
        </w:rPr>
        <w:t>Appointment Booking</w:t>
      </w:r>
      <w:bookmarkEnd w:id="41"/>
      <w:r w:rsidRPr="00BB6752">
        <w:rPr>
          <w:rFonts w:ascii="Calibri" w:hAnsi="Calibri" w:cs="Calibri"/>
          <w:sz w:val="32"/>
          <w:szCs w:val="32"/>
        </w:rPr>
        <w:t xml:space="preserve"> </w:t>
      </w:r>
    </w:p>
    <w:p w14:paraId="1CD50560" w14:textId="24EAB302" w:rsidR="00BB6752" w:rsidRPr="0038523E" w:rsidRDefault="00BB6752" w:rsidP="00BB6752">
      <w:pPr>
        <w:rPr>
          <w:rFonts w:ascii="Calibri" w:hAnsi="Calibri" w:cs="Calibri"/>
        </w:rPr>
      </w:pPr>
      <w:r w:rsidRPr="0038523E">
        <w:rPr>
          <w:rFonts w:ascii="Calibri" w:hAnsi="Calibri" w:cs="Calibri"/>
        </w:rPr>
        <w:t>Appointments can be made by calling our practice directly. Alternatively, patients can book online at this [</w:t>
      </w:r>
      <w:r w:rsidRPr="0038523E">
        <w:rPr>
          <w:rFonts w:ascii="Calibri" w:hAnsi="Calibri" w:cs="Calibri"/>
          <w:shd w:val="clear" w:color="auto" w:fill="FBE4D5" w:themeFill="accent2" w:themeFillTint="33"/>
        </w:rPr>
        <w:t>Website link</w:t>
      </w:r>
      <w:r w:rsidRPr="0038523E">
        <w:rPr>
          <w:rFonts w:ascii="Calibri" w:hAnsi="Calibri" w:cs="Calibri"/>
        </w:rPr>
        <w:t>] by [</w:t>
      </w:r>
      <w:r w:rsidRPr="0038523E">
        <w:rPr>
          <w:rFonts w:ascii="Calibri" w:hAnsi="Calibri" w:cs="Calibri"/>
          <w:shd w:val="clear" w:color="auto" w:fill="FBE4D5" w:themeFill="accent2" w:themeFillTint="33"/>
        </w:rPr>
        <w:t>creating a patient account and selecting X within their profile</w:t>
      </w:r>
      <w:r w:rsidRPr="0038523E">
        <w:rPr>
          <w:rFonts w:ascii="Calibri" w:hAnsi="Calibri" w:cs="Calibri"/>
        </w:rPr>
        <w:t>].</w:t>
      </w:r>
    </w:p>
    <w:p w14:paraId="4F2BB387" w14:textId="1B801C93" w:rsidR="00B01920" w:rsidRDefault="00B01920" w:rsidP="00943976">
      <w:pPr>
        <w:pStyle w:val="Heading2"/>
        <w:rPr>
          <w:rFonts w:asciiTheme="minorHAnsi" w:hAnsiTheme="minorHAnsi" w:cstheme="minorBidi"/>
          <w:sz w:val="32"/>
          <w:szCs w:val="32"/>
        </w:rPr>
      </w:pPr>
      <w:bookmarkStart w:id="42" w:name="_Toc206423481"/>
      <w:r w:rsidRPr="573653C5">
        <w:rPr>
          <w:rFonts w:asciiTheme="minorHAnsi" w:hAnsiTheme="minorHAnsi" w:cstheme="minorBidi"/>
          <w:sz w:val="32"/>
          <w:szCs w:val="32"/>
        </w:rPr>
        <w:t>Visit Length</w:t>
      </w:r>
      <w:bookmarkEnd w:id="42"/>
    </w:p>
    <w:p w14:paraId="4707F201" w14:textId="5D94A816" w:rsidR="00B01920" w:rsidRPr="0038523E" w:rsidRDefault="00B01920" w:rsidP="00B01920">
      <w:r w:rsidRPr="0038523E">
        <w:t xml:space="preserve">The </w:t>
      </w:r>
      <w:r w:rsidR="00C96195" w:rsidRPr="0038523E">
        <w:t>general length</w:t>
      </w:r>
      <w:r w:rsidRPr="0038523E">
        <w:t xml:space="preserve"> of medical appointments </w:t>
      </w:r>
      <w:r w:rsidR="008D7DD3" w:rsidRPr="0038523E">
        <w:t>is</w:t>
      </w:r>
      <w:r w:rsidRPr="0038523E">
        <w:t xml:space="preserve"> </w:t>
      </w:r>
      <w:r w:rsidR="00C96195" w:rsidRPr="0038523E">
        <w:t>[</w:t>
      </w:r>
      <w:r w:rsidR="00C96195" w:rsidRPr="0038523E">
        <w:rPr>
          <w:shd w:val="clear" w:color="auto" w:fill="FBE4D5" w:themeFill="accent2" w:themeFillTint="33"/>
        </w:rPr>
        <w:t>X</w:t>
      </w:r>
      <w:r w:rsidRPr="0038523E">
        <w:rPr>
          <w:shd w:val="clear" w:color="auto" w:fill="FBE4D5" w:themeFill="accent2" w:themeFillTint="33"/>
        </w:rPr>
        <w:t xml:space="preserve"> minutes</w:t>
      </w:r>
      <w:r w:rsidR="008D7DD3" w:rsidRPr="0038523E">
        <w:t>], except for [</w:t>
      </w:r>
      <w:r w:rsidR="008D7DD3" w:rsidRPr="0038523E">
        <w:rPr>
          <w:shd w:val="clear" w:color="auto" w:fill="FBE4D5" w:themeFill="accent2" w:themeFillTint="33"/>
        </w:rPr>
        <w:t xml:space="preserve">I.e. </w:t>
      </w:r>
      <w:r w:rsidR="00B36293" w:rsidRPr="0038523E">
        <w:rPr>
          <w:shd w:val="clear" w:color="auto" w:fill="FBE4D5" w:themeFill="accent2" w:themeFillTint="33"/>
        </w:rPr>
        <w:t>Counselling, mental health, stress management, or w</w:t>
      </w:r>
      <w:r w:rsidR="008D7DD3" w:rsidRPr="0038523E">
        <w:rPr>
          <w:shd w:val="clear" w:color="auto" w:fill="FBE4D5" w:themeFill="accent2" w:themeFillTint="33"/>
        </w:rPr>
        <w:t>ell baby visit</w:t>
      </w:r>
      <w:r w:rsidR="0061350E" w:rsidRPr="0038523E">
        <w:rPr>
          <w:shd w:val="clear" w:color="auto" w:fill="FBE4D5" w:themeFill="accent2" w:themeFillTint="33"/>
        </w:rPr>
        <w:t xml:space="preserve"> which will take up 2 appointment slots</w:t>
      </w:r>
      <w:r w:rsidR="008D7DD3" w:rsidRPr="0038523E">
        <w:t>].</w:t>
      </w:r>
      <w:r w:rsidRPr="0038523E">
        <w:t xml:space="preserve"> If </w:t>
      </w:r>
      <w:r w:rsidR="00C96195" w:rsidRPr="0038523E">
        <w:t>a patient</w:t>
      </w:r>
      <w:r w:rsidRPr="0038523E">
        <w:t xml:space="preserve"> requir</w:t>
      </w:r>
      <w:r w:rsidR="00C96195" w:rsidRPr="0038523E">
        <w:t>es</w:t>
      </w:r>
      <w:r w:rsidRPr="0038523E">
        <w:t xml:space="preserve"> more time </w:t>
      </w:r>
      <w:r w:rsidR="0061350E" w:rsidRPr="0038523E">
        <w:t>for</w:t>
      </w:r>
      <w:r w:rsidRPr="0038523E">
        <w:t xml:space="preserve"> an appointment</w:t>
      </w:r>
      <w:r w:rsidR="0061350E" w:rsidRPr="0038523E">
        <w:t>,</w:t>
      </w:r>
      <w:r w:rsidRPr="0038523E">
        <w:t xml:space="preserve"> </w:t>
      </w:r>
      <w:r w:rsidR="0061350E" w:rsidRPr="0038523E">
        <w:t>[</w:t>
      </w:r>
      <w:r w:rsidR="0061350E" w:rsidRPr="0038523E">
        <w:rPr>
          <w:shd w:val="clear" w:color="auto" w:fill="FBE4D5" w:themeFill="accent2" w:themeFillTint="33"/>
        </w:rPr>
        <w:t>indicate the clinic’s process</w:t>
      </w:r>
      <w:r w:rsidR="0061350E" w:rsidRPr="0038523E">
        <w:t xml:space="preserve">] to allow for proper time </w:t>
      </w:r>
      <w:r w:rsidR="0042765D" w:rsidRPr="0038523E">
        <w:t>management.</w:t>
      </w:r>
      <w:r w:rsidRPr="0038523E">
        <w:t xml:space="preserve"> </w:t>
      </w:r>
    </w:p>
    <w:p w14:paraId="4EA148D5" w14:textId="5CCA6AD0" w:rsidR="0085716A" w:rsidRPr="00B75789" w:rsidRDefault="0085716A" w:rsidP="00B75789">
      <w:pPr>
        <w:pStyle w:val="Heading2"/>
        <w:rPr>
          <w:rFonts w:asciiTheme="minorHAnsi" w:hAnsiTheme="minorHAnsi" w:cstheme="minorBidi"/>
          <w:sz w:val="32"/>
          <w:szCs w:val="32"/>
        </w:rPr>
      </w:pPr>
      <w:bookmarkStart w:id="43" w:name="_Toc206423482"/>
      <w:r w:rsidRPr="573653C5">
        <w:rPr>
          <w:rFonts w:asciiTheme="minorHAnsi" w:hAnsiTheme="minorHAnsi" w:cstheme="minorBidi"/>
          <w:sz w:val="32"/>
          <w:szCs w:val="32"/>
        </w:rPr>
        <w:t>Reminders for Regular Appointments</w:t>
      </w:r>
      <w:bookmarkEnd w:id="43"/>
      <w:r w:rsidRPr="573653C5">
        <w:rPr>
          <w:rFonts w:asciiTheme="minorHAnsi" w:hAnsiTheme="minorHAnsi" w:cstheme="minorBidi"/>
          <w:sz w:val="32"/>
          <w:szCs w:val="32"/>
        </w:rPr>
        <w:t xml:space="preserve"> </w:t>
      </w:r>
    </w:p>
    <w:p w14:paraId="4EF0223A" w14:textId="77777777" w:rsidR="00B75789" w:rsidRPr="0038523E" w:rsidRDefault="0085716A" w:rsidP="00B75789">
      <w:r w:rsidRPr="0038523E">
        <w:t>Office administrative staff are to call patients to remind them about upcoming appointments [</w:t>
      </w:r>
      <w:r w:rsidRPr="0038523E">
        <w:rPr>
          <w:shd w:val="clear" w:color="auto" w:fill="FBE4D5" w:themeFill="accent2" w:themeFillTint="33"/>
        </w:rPr>
        <w:t>X days</w:t>
      </w:r>
      <w:r w:rsidRPr="0038523E">
        <w:t xml:space="preserve">] prior to scheduled appointment. </w:t>
      </w:r>
    </w:p>
    <w:p w14:paraId="49D265E6" w14:textId="77777777" w:rsidR="00B75789" w:rsidRPr="0038523E" w:rsidRDefault="00B75789" w:rsidP="00B75789">
      <w:r w:rsidRPr="0038523E">
        <w:t>OR</w:t>
      </w:r>
    </w:p>
    <w:p w14:paraId="0DB75E17" w14:textId="216D1580" w:rsidR="0085716A" w:rsidRPr="0038523E" w:rsidRDefault="00B75789" w:rsidP="00B75789">
      <w:r w:rsidRPr="0038523E">
        <w:t>Our electronic medical record (EMR) system will send automatic reminders for upcoming appointments [</w:t>
      </w:r>
      <w:r w:rsidRPr="0038523E">
        <w:rPr>
          <w:shd w:val="clear" w:color="auto" w:fill="FBE4D5" w:themeFill="accent2" w:themeFillTint="33"/>
        </w:rPr>
        <w:t>X days</w:t>
      </w:r>
      <w:r w:rsidRPr="0038523E">
        <w:t xml:space="preserve">] prior to scheduled appointment. </w:t>
      </w:r>
    </w:p>
    <w:p w14:paraId="261AAA0B" w14:textId="49F1952E" w:rsidR="00B75789" w:rsidRPr="00B75789" w:rsidRDefault="00B75789" w:rsidP="00B75789">
      <w:pPr>
        <w:pStyle w:val="Heading2"/>
        <w:rPr>
          <w:rFonts w:asciiTheme="minorHAnsi" w:hAnsiTheme="minorHAnsi" w:cstheme="minorBidi"/>
          <w:sz w:val="32"/>
          <w:szCs w:val="32"/>
        </w:rPr>
      </w:pPr>
      <w:bookmarkStart w:id="44" w:name="_Toc206423483"/>
      <w:r w:rsidRPr="2D746D08">
        <w:rPr>
          <w:rFonts w:asciiTheme="minorHAnsi" w:hAnsiTheme="minorHAnsi" w:cstheme="minorBidi"/>
          <w:sz w:val="32"/>
          <w:szCs w:val="32"/>
        </w:rPr>
        <w:t>Same</w:t>
      </w:r>
      <w:r w:rsidR="244EBFBD" w:rsidRPr="573653C5">
        <w:rPr>
          <w:rFonts w:asciiTheme="minorHAnsi" w:hAnsiTheme="minorHAnsi" w:cstheme="minorBidi"/>
          <w:sz w:val="32"/>
          <w:szCs w:val="32"/>
        </w:rPr>
        <w:t>-</w:t>
      </w:r>
      <w:r w:rsidRPr="2D746D08">
        <w:rPr>
          <w:rFonts w:asciiTheme="minorHAnsi" w:hAnsiTheme="minorHAnsi" w:cstheme="minorBidi"/>
          <w:sz w:val="32"/>
          <w:szCs w:val="32"/>
        </w:rPr>
        <w:t>day Appointments / Urgent Visits</w:t>
      </w:r>
      <w:bookmarkEnd w:id="44"/>
      <w:r w:rsidRPr="2D746D08">
        <w:rPr>
          <w:rFonts w:asciiTheme="minorHAnsi" w:hAnsiTheme="minorHAnsi" w:cstheme="minorBidi"/>
          <w:sz w:val="32"/>
          <w:szCs w:val="32"/>
        </w:rPr>
        <w:t xml:space="preserve"> </w:t>
      </w:r>
    </w:p>
    <w:p w14:paraId="1E5E6378" w14:textId="25E95E76" w:rsidR="00B75789" w:rsidRPr="0038523E" w:rsidRDefault="00B75789" w:rsidP="00B75789">
      <w:r w:rsidRPr="0038523E">
        <w:t xml:space="preserve">We routinely reserve several appointment slots to accommodate concerns that should be seen urgently. Patients </w:t>
      </w:r>
      <w:r w:rsidR="003C4C17" w:rsidRPr="0038523E">
        <w:t xml:space="preserve">should be encouraged to reach out </w:t>
      </w:r>
      <w:r w:rsidR="006E3687" w:rsidRPr="0038523E">
        <w:t>our clinic</w:t>
      </w:r>
      <w:r w:rsidR="003C4C17" w:rsidRPr="0038523E">
        <w:t xml:space="preserve"> as their first point of contact if they require a same-day appointment.</w:t>
      </w:r>
    </w:p>
    <w:p w14:paraId="2B6E3B01" w14:textId="77777777" w:rsidR="003675BD" w:rsidRPr="003675BD" w:rsidRDefault="003675BD" w:rsidP="003675BD">
      <w:pPr>
        <w:pStyle w:val="Heading2"/>
        <w:rPr>
          <w:rFonts w:asciiTheme="minorHAnsi" w:hAnsiTheme="minorHAnsi" w:cstheme="minorBidi"/>
          <w:sz w:val="32"/>
          <w:szCs w:val="32"/>
        </w:rPr>
      </w:pPr>
      <w:bookmarkStart w:id="45" w:name="_Toc206423484"/>
      <w:r w:rsidRPr="573653C5">
        <w:rPr>
          <w:rFonts w:asciiTheme="minorHAnsi" w:hAnsiTheme="minorHAnsi" w:cstheme="minorBidi"/>
          <w:sz w:val="32"/>
          <w:szCs w:val="32"/>
        </w:rPr>
        <w:t>Service Animals</w:t>
      </w:r>
      <w:bookmarkEnd w:id="45"/>
    </w:p>
    <w:p w14:paraId="1C4C0526" w14:textId="37FD345F" w:rsidR="003675BD" w:rsidRPr="0038523E" w:rsidRDefault="003675BD" w:rsidP="00B75789">
      <w:r w:rsidRPr="0038523E">
        <w:t xml:space="preserve">This clinic is committed to allowing full access to our facility </w:t>
      </w:r>
      <w:r w:rsidR="39A4A097">
        <w:t>for</w:t>
      </w:r>
      <w:r w:rsidRPr="0038523E">
        <w:t xml:space="preserve"> patients with service animals. Service animals are permitted in our clinic to assist patients with physical, mental and / or sensory disabilities. It is the responsibility of the owner to ensure the animal is properly controlled to avoid unnecessary disruptions, risk to safety or damage to property. </w:t>
      </w:r>
    </w:p>
    <w:p w14:paraId="672660D6" w14:textId="07CEE706" w:rsidR="000E3D92" w:rsidRPr="00943976" w:rsidRDefault="000E3D92" w:rsidP="00943976">
      <w:pPr>
        <w:pStyle w:val="Heading2"/>
        <w:rPr>
          <w:rFonts w:asciiTheme="minorHAnsi" w:hAnsiTheme="minorHAnsi" w:cstheme="minorBidi"/>
          <w:sz w:val="32"/>
          <w:szCs w:val="32"/>
        </w:rPr>
      </w:pPr>
      <w:bookmarkStart w:id="46" w:name="_Toc206423485"/>
      <w:r w:rsidRPr="573653C5">
        <w:rPr>
          <w:rFonts w:asciiTheme="minorHAnsi" w:hAnsiTheme="minorHAnsi" w:cstheme="minorBidi"/>
          <w:sz w:val="32"/>
          <w:szCs w:val="32"/>
        </w:rPr>
        <w:lastRenderedPageBreak/>
        <w:t xml:space="preserve">Patient </w:t>
      </w:r>
      <w:r w:rsidR="3222FB1F" w:rsidRPr="573653C5">
        <w:rPr>
          <w:rFonts w:asciiTheme="minorHAnsi" w:hAnsiTheme="minorHAnsi" w:cstheme="minorBidi"/>
          <w:sz w:val="32"/>
          <w:szCs w:val="32"/>
        </w:rPr>
        <w:t>A</w:t>
      </w:r>
      <w:r w:rsidRPr="573653C5">
        <w:rPr>
          <w:rFonts w:asciiTheme="minorHAnsi" w:hAnsiTheme="minorHAnsi" w:cstheme="minorBidi"/>
          <w:sz w:val="32"/>
          <w:szCs w:val="32"/>
        </w:rPr>
        <w:t>rrival</w:t>
      </w:r>
      <w:bookmarkEnd w:id="46"/>
    </w:p>
    <w:p w14:paraId="465DD120" w14:textId="77777777" w:rsidR="000E3D92" w:rsidRPr="0038523E" w:rsidRDefault="000E3D92" w:rsidP="000E3D92">
      <w:pPr>
        <w:spacing w:after="60" w:line="240" w:lineRule="auto"/>
        <w:rPr>
          <w:rFonts w:ascii="Calibri" w:hAnsi="Calibri" w:cs="Calibri"/>
          <w:color w:val="000000" w:themeColor="text1"/>
        </w:rPr>
      </w:pPr>
      <w:r w:rsidRPr="0038523E">
        <w:rPr>
          <w:rFonts w:ascii="Calibri" w:hAnsi="Calibri" w:cs="Calibri"/>
          <w:color w:val="000000" w:themeColor="text1"/>
        </w:rPr>
        <w:t xml:space="preserve">Upon patient arrival, the Medical Office Admin will ensure to check-in patient. </w:t>
      </w:r>
    </w:p>
    <w:p w14:paraId="182C9B3C" w14:textId="61221B93" w:rsidR="000E3D92" w:rsidRPr="0038523E" w:rsidRDefault="000E3D92" w:rsidP="009B6635">
      <w:pPr>
        <w:pStyle w:val="ListParagraph"/>
        <w:numPr>
          <w:ilvl w:val="0"/>
          <w:numId w:val="8"/>
        </w:numPr>
        <w:rPr>
          <w:lang w:val="en-US"/>
        </w:rPr>
      </w:pPr>
      <w:r w:rsidRPr="0038523E">
        <w:rPr>
          <w:rFonts w:ascii="Calibri" w:hAnsi="Calibri" w:cs="Calibri"/>
          <w:iCs/>
          <w:color w:val="000000" w:themeColor="text1"/>
        </w:rPr>
        <w:t>[</w:t>
      </w:r>
      <w:r w:rsidRPr="0038523E">
        <w:rPr>
          <w:rFonts w:ascii="Calibri" w:hAnsi="Calibri" w:cs="Calibri"/>
          <w:iCs/>
          <w:color w:val="000000" w:themeColor="text1"/>
          <w:shd w:val="clear" w:color="auto" w:fill="FBE4D5" w:themeFill="accent2" w:themeFillTint="33"/>
        </w:rPr>
        <w:t xml:space="preserve">Consider noting instruction on checking-in a patient manually or electronically – </w:t>
      </w:r>
      <w:r w:rsidR="294EB533" w:rsidRPr="573653C5">
        <w:rPr>
          <w:rFonts w:ascii="Calibri" w:hAnsi="Calibri" w:cs="Calibri"/>
          <w:color w:val="000000" w:themeColor="text1"/>
          <w:shd w:val="clear" w:color="auto" w:fill="FBE4D5" w:themeFill="accent2" w:themeFillTint="33"/>
        </w:rPr>
        <w:t>i</w:t>
      </w:r>
      <w:r w:rsidRPr="0038523E">
        <w:rPr>
          <w:rFonts w:ascii="Calibri" w:hAnsi="Calibri" w:cs="Calibri"/>
          <w:iCs/>
          <w:color w:val="000000" w:themeColor="text1"/>
          <w:shd w:val="clear" w:color="auto" w:fill="FBE4D5" w:themeFill="accent2" w:themeFillTint="33"/>
        </w:rPr>
        <w:t xml:space="preserve">.e. </w:t>
      </w:r>
      <w:r w:rsidRPr="0038523E">
        <w:rPr>
          <w:shd w:val="clear" w:color="auto" w:fill="FBE4D5" w:themeFill="accent2" w:themeFillTint="33"/>
          <w:lang w:val="en-US"/>
        </w:rPr>
        <w:t>MOA will confirm the patient’s demographic information along with their Medicare number/expiry date for billing purposes. MOA will enter the patient as [Waiting/Arrived] in the EMR System</w:t>
      </w:r>
      <w:r w:rsidRPr="0038523E">
        <w:rPr>
          <w:lang w:val="en-US"/>
        </w:rPr>
        <w:t>].</w:t>
      </w:r>
    </w:p>
    <w:p w14:paraId="024C01C6" w14:textId="77777777" w:rsidR="000E3D92" w:rsidRPr="0038523E" w:rsidRDefault="000E3D92" w:rsidP="009B6635">
      <w:pPr>
        <w:pStyle w:val="ListParagraph"/>
        <w:numPr>
          <w:ilvl w:val="0"/>
          <w:numId w:val="7"/>
        </w:numPr>
        <w:spacing w:after="60" w:line="240" w:lineRule="auto"/>
        <w:rPr>
          <w:rFonts w:ascii="Calibri" w:hAnsi="Calibri" w:cs="Calibri"/>
          <w:iCs/>
          <w:color w:val="000000" w:themeColor="text1"/>
        </w:rPr>
      </w:pPr>
      <w:r w:rsidRPr="0038523E">
        <w:rPr>
          <w:rFonts w:ascii="Calibri" w:hAnsi="Calibri" w:cs="Calibri"/>
          <w:iCs/>
          <w:color w:val="000000" w:themeColor="text1"/>
        </w:rPr>
        <w:t>[</w:t>
      </w:r>
      <w:r w:rsidRPr="0038523E">
        <w:rPr>
          <w:rFonts w:ascii="Calibri" w:hAnsi="Calibri" w:cs="Calibri"/>
          <w:iCs/>
          <w:color w:val="000000" w:themeColor="text1"/>
          <w:shd w:val="clear" w:color="auto" w:fill="FBE4D5" w:themeFill="accent2" w:themeFillTint="33"/>
        </w:rPr>
        <w:t>Consider noting any instructions such as how to tell if a patient requires special care such as a wheelchair</w:t>
      </w:r>
      <w:r w:rsidRPr="0038523E">
        <w:rPr>
          <w:rFonts w:ascii="Calibri" w:hAnsi="Calibri" w:cs="Calibri"/>
          <w:iCs/>
          <w:color w:val="000000" w:themeColor="text1"/>
        </w:rPr>
        <w:t>].</w:t>
      </w:r>
    </w:p>
    <w:p w14:paraId="38ECCC84" w14:textId="77777777" w:rsidR="000E3D92" w:rsidRPr="0038523E" w:rsidRDefault="000E3D92" w:rsidP="009B6635">
      <w:pPr>
        <w:pStyle w:val="ListParagraph"/>
        <w:numPr>
          <w:ilvl w:val="0"/>
          <w:numId w:val="7"/>
        </w:numPr>
        <w:spacing w:after="60" w:line="240" w:lineRule="auto"/>
        <w:rPr>
          <w:rFonts w:ascii="Calibri" w:hAnsi="Calibri" w:cs="Calibri"/>
          <w:iCs/>
          <w:color w:val="000000" w:themeColor="text1"/>
        </w:rPr>
      </w:pPr>
      <w:r w:rsidRPr="0038523E">
        <w:rPr>
          <w:rFonts w:ascii="Calibri" w:hAnsi="Calibri" w:cs="Calibri"/>
          <w:iCs/>
          <w:color w:val="000000" w:themeColor="text1"/>
        </w:rPr>
        <w:t>[</w:t>
      </w:r>
      <w:r w:rsidRPr="0038523E">
        <w:rPr>
          <w:rFonts w:ascii="Calibri" w:hAnsi="Calibri" w:cs="Calibri"/>
          <w:iCs/>
          <w:color w:val="000000" w:themeColor="text1"/>
          <w:shd w:val="clear" w:color="auto" w:fill="FBE4D5" w:themeFill="accent2" w:themeFillTint="33"/>
        </w:rPr>
        <w:t>Consider noting how to know if a patient requires extra pre-testing or injections</w:t>
      </w:r>
      <w:r w:rsidRPr="0038523E">
        <w:rPr>
          <w:rFonts w:ascii="Calibri" w:hAnsi="Calibri" w:cs="Calibri"/>
          <w:iCs/>
          <w:color w:val="000000" w:themeColor="text1"/>
        </w:rPr>
        <w:t>].</w:t>
      </w:r>
    </w:p>
    <w:p w14:paraId="6F6EB7A6" w14:textId="7488B57C" w:rsidR="000E3D92" w:rsidRPr="00943976" w:rsidRDefault="000E3D92" w:rsidP="00943976">
      <w:pPr>
        <w:pStyle w:val="Heading2"/>
        <w:rPr>
          <w:rFonts w:asciiTheme="minorHAnsi" w:hAnsiTheme="minorHAnsi" w:cstheme="minorBidi"/>
          <w:sz w:val="32"/>
          <w:szCs w:val="32"/>
        </w:rPr>
      </w:pPr>
      <w:bookmarkStart w:id="47" w:name="_Toc206423486"/>
      <w:r w:rsidRPr="573653C5">
        <w:rPr>
          <w:rFonts w:asciiTheme="minorHAnsi" w:hAnsiTheme="minorHAnsi" w:cstheme="minorBidi"/>
          <w:sz w:val="32"/>
          <w:szCs w:val="32"/>
        </w:rPr>
        <w:t xml:space="preserve">Patient </w:t>
      </w:r>
      <w:r w:rsidR="63E08E1D" w:rsidRPr="573653C5">
        <w:rPr>
          <w:rFonts w:asciiTheme="minorHAnsi" w:hAnsiTheme="minorHAnsi" w:cstheme="minorBidi"/>
          <w:sz w:val="32"/>
          <w:szCs w:val="32"/>
        </w:rPr>
        <w:t>P</w:t>
      </w:r>
      <w:r w:rsidRPr="573653C5">
        <w:rPr>
          <w:rFonts w:asciiTheme="minorHAnsi" w:hAnsiTheme="minorHAnsi" w:cstheme="minorBidi"/>
          <w:sz w:val="32"/>
          <w:szCs w:val="32"/>
        </w:rPr>
        <w:t>reparation</w:t>
      </w:r>
      <w:bookmarkEnd w:id="47"/>
    </w:p>
    <w:p w14:paraId="05884808" w14:textId="77777777" w:rsidR="000E3D92" w:rsidRPr="0038523E" w:rsidRDefault="000E3D92" w:rsidP="009B6635">
      <w:pPr>
        <w:pStyle w:val="ListParagraph"/>
        <w:numPr>
          <w:ilvl w:val="0"/>
          <w:numId w:val="9"/>
        </w:numPr>
        <w:spacing w:after="60" w:line="276" w:lineRule="auto"/>
        <w:rPr>
          <w:rFonts w:ascii="Calibri" w:hAnsi="Calibri" w:cs="Calibri"/>
          <w:i/>
          <w:color w:val="000000"/>
        </w:rPr>
      </w:pPr>
      <w:r w:rsidRPr="0038523E">
        <w:rPr>
          <w:rFonts w:ascii="Calibri" w:hAnsi="Calibri" w:cs="Calibri"/>
        </w:rPr>
        <w:t>When patient is being prepped, [</w:t>
      </w:r>
      <w:r w:rsidRPr="0038523E">
        <w:rPr>
          <w:rFonts w:ascii="Calibri" w:hAnsi="Calibri" w:cs="Calibri"/>
          <w:shd w:val="clear" w:color="auto" w:fill="FBE4D5" w:themeFill="accent2" w:themeFillTint="33"/>
        </w:rPr>
        <w:t>consider noting instructions on patient preparation either manually or electronically</w:t>
      </w:r>
      <w:r w:rsidRPr="0038523E">
        <w:rPr>
          <w:rFonts w:ascii="Calibri" w:hAnsi="Calibri" w:cs="Calibri"/>
        </w:rPr>
        <w:t>].</w:t>
      </w:r>
    </w:p>
    <w:p w14:paraId="583FFD99" w14:textId="00F71179" w:rsidR="000E3D92" w:rsidRPr="00943976" w:rsidRDefault="000E3D92" w:rsidP="00943976">
      <w:pPr>
        <w:pStyle w:val="Heading2"/>
        <w:rPr>
          <w:rFonts w:asciiTheme="minorHAnsi" w:hAnsiTheme="minorHAnsi" w:cstheme="minorBidi"/>
          <w:sz w:val="32"/>
          <w:szCs w:val="32"/>
        </w:rPr>
      </w:pPr>
      <w:bookmarkStart w:id="48" w:name="_Toc206423487"/>
      <w:r w:rsidRPr="573653C5">
        <w:rPr>
          <w:rFonts w:asciiTheme="minorHAnsi" w:hAnsiTheme="minorHAnsi" w:cstheme="minorBidi"/>
          <w:sz w:val="32"/>
          <w:szCs w:val="32"/>
        </w:rPr>
        <w:t xml:space="preserve">Exam </w:t>
      </w:r>
      <w:r w:rsidR="39D6CF6F" w:rsidRPr="573653C5">
        <w:rPr>
          <w:rFonts w:asciiTheme="minorHAnsi" w:hAnsiTheme="minorHAnsi" w:cstheme="minorBidi"/>
          <w:sz w:val="32"/>
          <w:szCs w:val="32"/>
        </w:rPr>
        <w:t>R</w:t>
      </w:r>
      <w:r w:rsidRPr="573653C5">
        <w:rPr>
          <w:rFonts w:asciiTheme="minorHAnsi" w:hAnsiTheme="minorHAnsi" w:cstheme="minorBidi"/>
          <w:sz w:val="32"/>
          <w:szCs w:val="32"/>
        </w:rPr>
        <w:t>oom</w:t>
      </w:r>
      <w:bookmarkEnd w:id="48"/>
    </w:p>
    <w:p w14:paraId="29F0B43E" w14:textId="77777777" w:rsidR="000E3D92" w:rsidRPr="0038523E" w:rsidRDefault="000E3D92" w:rsidP="009B6635">
      <w:pPr>
        <w:pStyle w:val="ListParagraph"/>
        <w:numPr>
          <w:ilvl w:val="0"/>
          <w:numId w:val="9"/>
        </w:numPr>
        <w:spacing w:after="60" w:line="276" w:lineRule="auto"/>
        <w:rPr>
          <w:rFonts w:ascii="Calibri" w:hAnsi="Calibri" w:cs="Calibri"/>
          <w:i/>
          <w:color w:val="000000"/>
        </w:rPr>
      </w:pPr>
      <w:r w:rsidRPr="0038523E">
        <w:rPr>
          <w:rFonts w:ascii="Calibri" w:hAnsi="Calibri" w:cs="Calibri"/>
        </w:rPr>
        <w:t>When patient is in exam room, [</w:t>
      </w:r>
      <w:r w:rsidRPr="0038523E">
        <w:rPr>
          <w:rFonts w:ascii="Calibri" w:hAnsi="Calibri" w:cs="Calibri"/>
          <w:shd w:val="clear" w:color="auto" w:fill="FBE4D5" w:themeFill="accent2" w:themeFillTint="33"/>
        </w:rPr>
        <w:t>consider noting instructions on exam room procedure either manually or electronically – I.e. Ready for doctor</w:t>
      </w:r>
      <w:r w:rsidRPr="0038523E">
        <w:rPr>
          <w:rFonts w:ascii="Calibri" w:hAnsi="Calibri" w:cs="Calibri"/>
        </w:rPr>
        <w:t>].</w:t>
      </w:r>
    </w:p>
    <w:p w14:paraId="123F8A50" w14:textId="6F106CA2" w:rsidR="000E3D92" w:rsidRPr="00943976" w:rsidRDefault="000E3D92" w:rsidP="00943976">
      <w:pPr>
        <w:pStyle w:val="Heading2"/>
        <w:rPr>
          <w:rFonts w:asciiTheme="minorHAnsi" w:hAnsiTheme="minorHAnsi" w:cstheme="minorBidi"/>
          <w:sz w:val="32"/>
          <w:szCs w:val="32"/>
        </w:rPr>
      </w:pPr>
      <w:bookmarkStart w:id="49" w:name="_Toc206423488"/>
      <w:r w:rsidRPr="573653C5">
        <w:rPr>
          <w:rFonts w:asciiTheme="minorHAnsi" w:hAnsiTheme="minorHAnsi" w:cstheme="minorBidi"/>
          <w:sz w:val="32"/>
          <w:szCs w:val="32"/>
        </w:rPr>
        <w:t xml:space="preserve">Appointment </w:t>
      </w:r>
      <w:r w:rsidR="704B42EB" w:rsidRPr="573653C5">
        <w:rPr>
          <w:rFonts w:asciiTheme="minorHAnsi" w:hAnsiTheme="minorHAnsi" w:cstheme="minorBidi"/>
          <w:sz w:val="32"/>
          <w:szCs w:val="32"/>
        </w:rPr>
        <w:t>C</w:t>
      </w:r>
      <w:r w:rsidRPr="573653C5">
        <w:rPr>
          <w:rFonts w:asciiTheme="minorHAnsi" w:hAnsiTheme="minorHAnsi" w:cstheme="minorBidi"/>
          <w:sz w:val="32"/>
          <w:szCs w:val="32"/>
        </w:rPr>
        <w:t>ompletion</w:t>
      </w:r>
      <w:bookmarkEnd w:id="49"/>
    </w:p>
    <w:p w14:paraId="5CCB2608" w14:textId="445FB25D" w:rsidR="000A4161" w:rsidRPr="0038523E" w:rsidRDefault="000E3D92" w:rsidP="009B6635">
      <w:pPr>
        <w:pStyle w:val="ListParagraph"/>
        <w:numPr>
          <w:ilvl w:val="0"/>
          <w:numId w:val="9"/>
        </w:numPr>
        <w:spacing w:before="120" w:after="120" w:line="276" w:lineRule="auto"/>
        <w:rPr>
          <w:rFonts w:ascii="Calibri" w:hAnsi="Calibri" w:cs="Calibri"/>
        </w:rPr>
      </w:pPr>
      <w:r w:rsidRPr="0038523E">
        <w:rPr>
          <w:rFonts w:ascii="Calibri" w:hAnsi="Calibri" w:cs="Calibri"/>
        </w:rPr>
        <w:t>When appointment has been completed, [</w:t>
      </w:r>
      <w:r w:rsidRPr="0038523E">
        <w:rPr>
          <w:rFonts w:ascii="Calibri" w:hAnsi="Calibri" w:cs="Calibri"/>
          <w:shd w:val="clear" w:color="auto" w:fill="FBE4D5" w:themeFill="accent2" w:themeFillTint="33"/>
        </w:rPr>
        <w:t>consider noting instruction on checking-out the patient manually or electronically</w:t>
      </w:r>
      <w:r w:rsidRPr="0038523E">
        <w:rPr>
          <w:rFonts w:ascii="Calibri" w:hAnsi="Calibri" w:cs="Calibri"/>
        </w:rPr>
        <w:t>].</w:t>
      </w:r>
    </w:p>
    <w:p w14:paraId="567FF8A4" w14:textId="77777777" w:rsidR="007A6AFD" w:rsidRPr="007A6AFD" w:rsidRDefault="007A6AFD" w:rsidP="007A6AFD">
      <w:pPr>
        <w:pStyle w:val="Heading2"/>
        <w:rPr>
          <w:rFonts w:asciiTheme="minorHAnsi" w:hAnsiTheme="minorHAnsi" w:cstheme="minorBidi"/>
          <w:sz w:val="32"/>
          <w:szCs w:val="32"/>
        </w:rPr>
      </w:pPr>
      <w:bookmarkStart w:id="50" w:name="_Toc206423489"/>
      <w:r w:rsidRPr="573653C5">
        <w:rPr>
          <w:rFonts w:asciiTheme="minorHAnsi" w:hAnsiTheme="minorHAnsi" w:cstheme="minorBidi"/>
          <w:sz w:val="32"/>
          <w:szCs w:val="32"/>
        </w:rPr>
        <w:t>Exam Room Supply Standards</w:t>
      </w:r>
      <w:bookmarkEnd w:id="50"/>
    </w:p>
    <w:p w14:paraId="067283D9" w14:textId="46409628" w:rsidR="007A6AFD" w:rsidRDefault="007A6AFD" w:rsidP="007A6AFD">
      <w:pPr>
        <w:rPr>
          <w:rFonts w:ascii="Calibri" w:hAnsi="Calibri" w:cs="Calibri"/>
        </w:rPr>
      </w:pPr>
      <w:r w:rsidRPr="004E36FD">
        <w:rPr>
          <w:rFonts w:ascii="Calibri" w:hAnsi="Calibri" w:cs="Calibri"/>
        </w:rPr>
        <w:t xml:space="preserve">The exam room supplies area should be kept clean and items should be organized and easily accessible. </w:t>
      </w:r>
      <w:r w:rsidR="0036318A">
        <w:rPr>
          <w:rFonts w:ascii="Calibri" w:hAnsi="Calibri" w:cs="Calibri"/>
        </w:rPr>
        <w:t>[</w:t>
      </w:r>
      <w:r w:rsidR="0036318A" w:rsidRPr="0036318A">
        <w:rPr>
          <w:rFonts w:ascii="Calibri" w:hAnsi="Calibri" w:cs="Calibri"/>
          <w:shd w:val="clear" w:color="auto" w:fill="FBE4D5" w:themeFill="accent2" w:themeFillTint="33"/>
        </w:rPr>
        <w:t xml:space="preserve">Example - </w:t>
      </w:r>
      <w:r w:rsidRPr="0036318A">
        <w:rPr>
          <w:rFonts w:ascii="Calibri" w:hAnsi="Calibri" w:cs="Calibri"/>
          <w:shd w:val="clear" w:color="auto" w:fill="FBE4D5" w:themeFill="accent2" w:themeFillTint="33"/>
        </w:rPr>
        <w:t>Items in the supply room should be organized in the following way</w:t>
      </w:r>
      <w:r w:rsidR="0036318A">
        <w:rPr>
          <w:rFonts w:ascii="Calibri" w:hAnsi="Calibri" w:cs="Calibri"/>
        </w:rPr>
        <w:t>]:</w:t>
      </w:r>
    </w:p>
    <w:tbl>
      <w:tblPr>
        <w:tblStyle w:val="TableGrid"/>
        <w:tblW w:w="0" w:type="auto"/>
        <w:tblLook w:val="04A0" w:firstRow="1" w:lastRow="0" w:firstColumn="1" w:lastColumn="0" w:noHBand="0" w:noVBand="1"/>
      </w:tblPr>
      <w:tblGrid>
        <w:gridCol w:w="3116"/>
        <w:gridCol w:w="3117"/>
        <w:gridCol w:w="3117"/>
      </w:tblGrid>
      <w:tr w:rsidR="002D31C4" w14:paraId="4EE92BF6" w14:textId="77777777" w:rsidTr="151180EB">
        <w:tc>
          <w:tcPr>
            <w:tcW w:w="3116" w:type="dxa"/>
            <w:shd w:val="clear" w:color="auto" w:fill="F2F2F2" w:themeFill="background1" w:themeFillShade="F2"/>
          </w:tcPr>
          <w:p w14:paraId="6963DBEA" w14:textId="58D79DA3" w:rsidR="002D31C4" w:rsidRPr="003865D3" w:rsidRDefault="002D31C4" w:rsidP="007A6AFD">
            <w:pPr>
              <w:rPr>
                <w:rFonts w:ascii="Calibri" w:hAnsi="Calibri" w:cs="Calibri"/>
                <w:b/>
                <w:bCs/>
              </w:rPr>
            </w:pPr>
            <w:r w:rsidRPr="003865D3">
              <w:rPr>
                <w:rFonts w:ascii="Calibri" w:hAnsi="Calibri" w:cs="Calibri"/>
                <w:b/>
                <w:bCs/>
              </w:rPr>
              <w:t>Countertop</w:t>
            </w:r>
          </w:p>
        </w:tc>
        <w:tc>
          <w:tcPr>
            <w:tcW w:w="3117" w:type="dxa"/>
            <w:shd w:val="clear" w:color="auto" w:fill="F2F2F2" w:themeFill="background1" w:themeFillShade="F2"/>
          </w:tcPr>
          <w:p w14:paraId="36F8A11C" w14:textId="0FF75FD7" w:rsidR="002D31C4" w:rsidRPr="003865D3" w:rsidRDefault="00007911" w:rsidP="007A6AFD">
            <w:pPr>
              <w:rPr>
                <w:rFonts w:ascii="Calibri" w:hAnsi="Calibri" w:cs="Calibri"/>
                <w:b/>
                <w:bCs/>
              </w:rPr>
            </w:pPr>
            <w:r w:rsidRPr="003865D3">
              <w:rPr>
                <w:rFonts w:ascii="Calibri" w:hAnsi="Calibri" w:cs="Calibri"/>
                <w:b/>
                <w:bCs/>
              </w:rPr>
              <w:t>Cupboard</w:t>
            </w:r>
            <w:r w:rsidR="00F9682B" w:rsidRPr="003865D3">
              <w:rPr>
                <w:rFonts w:ascii="Calibri" w:hAnsi="Calibri" w:cs="Calibri"/>
                <w:b/>
                <w:bCs/>
              </w:rPr>
              <w:t>s</w:t>
            </w:r>
          </w:p>
        </w:tc>
        <w:tc>
          <w:tcPr>
            <w:tcW w:w="3117" w:type="dxa"/>
            <w:shd w:val="clear" w:color="auto" w:fill="F2F2F2" w:themeFill="background1" w:themeFillShade="F2"/>
          </w:tcPr>
          <w:p w14:paraId="7B4987BC" w14:textId="7BF93ADF" w:rsidR="002D31C4" w:rsidRPr="003865D3" w:rsidRDefault="00403DCF" w:rsidP="007A6AFD">
            <w:pPr>
              <w:rPr>
                <w:rFonts w:ascii="Calibri" w:hAnsi="Calibri" w:cs="Calibri"/>
                <w:b/>
                <w:bCs/>
              </w:rPr>
            </w:pPr>
            <w:r w:rsidRPr="003865D3">
              <w:rPr>
                <w:rFonts w:ascii="Calibri" w:hAnsi="Calibri" w:cs="Calibri"/>
                <w:b/>
                <w:bCs/>
              </w:rPr>
              <w:t>Drawer</w:t>
            </w:r>
            <w:r w:rsidR="00D32F8E" w:rsidRPr="003865D3">
              <w:rPr>
                <w:rFonts w:ascii="Calibri" w:hAnsi="Calibri" w:cs="Calibri"/>
                <w:b/>
                <w:bCs/>
              </w:rPr>
              <w:t xml:space="preserve"> (1</w:t>
            </w:r>
            <w:r w:rsidR="00D32F8E" w:rsidRPr="003865D3">
              <w:rPr>
                <w:rFonts w:ascii="Calibri" w:hAnsi="Calibri" w:cs="Calibri"/>
                <w:b/>
                <w:bCs/>
                <w:vertAlign w:val="superscript"/>
              </w:rPr>
              <w:t>st</w:t>
            </w:r>
            <w:r w:rsidR="00D32F8E" w:rsidRPr="003865D3">
              <w:rPr>
                <w:rFonts w:ascii="Calibri" w:hAnsi="Calibri" w:cs="Calibri"/>
                <w:b/>
                <w:bCs/>
              </w:rPr>
              <w:t>)</w:t>
            </w:r>
            <w:r w:rsidR="00074A08" w:rsidRPr="003865D3">
              <w:rPr>
                <w:rFonts w:ascii="Calibri" w:hAnsi="Calibri" w:cs="Calibri"/>
                <w:b/>
                <w:bCs/>
              </w:rPr>
              <w:br/>
            </w:r>
            <w:r w:rsidR="00074A08" w:rsidRPr="003865D3">
              <w:rPr>
                <w:rFonts w:ascii="Calibri" w:hAnsi="Calibri" w:cs="Calibri"/>
                <w:i/>
                <w:iCs/>
              </w:rPr>
              <w:t>Injections</w:t>
            </w:r>
          </w:p>
        </w:tc>
      </w:tr>
      <w:tr w:rsidR="002D31C4" w14:paraId="1899DF94" w14:textId="77777777" w:rsidTr="151180EB">
        <w:tc>
          <w:tcPr>
            <w:tcW w:w="3116" w:type="dxa"/>
          </w:tcPr>
          <w:p w14:paraId="21E4FA0D" w14:textId="602E63A0" w:rsidR="002D31C4" w:rsidRDefault="0038523E" w:rsidP="009B6635">
            <w:pPr>
              <w:pStyle w:val="ListParagraph"/>
              <w:numPr>
                <w:ilvl w:val="0"/>
                <w:numId w:val="9"/>
              </w:numPr>
              <w:rPr>
                <w:rFonts w:ascii="Calibri" w:hAnsi="Calibri" w:cs="Calibri"/>
              </w:rPr>
            </w:pPr>
            <w:r>
              <w:rPr>
                <w:rFonts w:ascii="Calibri" w:hAnsi="Calibri" w:cs="Calibri"/>
              </w:rPr>
              <w:t>Q-Tip</w:t>
            </w:r>
            <w:r w:rsidR="00007911">
              <w:rPr>
                <w:rFonts w:ascii="Calibri" w:hAnsi="Calibri" w:cs="Calibri"/>
              </w:rPr>
              <w:t xml:space="preserve"> (Small + Large)</w:t>
            </w:r>
          </w:p>
          <w:p w14:paraId="66FDC325" w14:textId="77777777" w:rsidR="002D31C4" w:rsidRDefault="002D31C4" w:rsidP="009B6635">
            <w:pPr>
              <w:pStyle w:val="ListParagraph"/>
              <w:numPr>
                <w:ilvl w:val="0"/>
                <w:numId w:val="9"/>
              </w:numPr>
              <w:rPr>
                <w:rFonts w:ascii="Calibri" w:hAnsi="Calibri" w:cs="Calibri"/>
              </w:rPr>
            </w:pPr>
            <w:r>
              <w:rPr>
                <w:rFonts w:ascii="Calibri" w:hAnsi="Calibri" w:cs="Calibri"/>
              </w:rPr>
              <w:t>Tongue depressors</w:t>
            </w:r>
          </w:p>
          <w:p w14:paraId="3AA41DCB" w14:textId="77777777" w:rsidR="002D31C4" w:rsidRDefault="002D31C4" w:rsidP="009B6635">
            <w:pPr>
              <w:pStyle w:val="ListParagraph"/>
              <w:numPr>
                <w:ilvl w:val="0"/>
                <w:numId w:val="9"/>
              </w:numPr>
              <w:rPr>
                <w:rFonts w:ascii="Calibri" w:hAnsi="Calibri" w:cs="Calibri"/>
              </w:rPr>
            </w:pPr>
            <w:r>
              <w:rPr>
                <w:rFonts w:ascii="Calibri" w:hAnsi="Calibri" w:cs="Calibri"/>
              </w:rPr>
              <w:t>Sharps container</w:t>
            </w:r>
          </w:p>
          <w:p w14:paraId="01BC594F" w14:textId="77777777" w:rsidR="00007911" w:rsidRDefault="00007911" w:rsidP="009B6635">
            <w:pPr>
              <w:pStyle w:val="ListParagraph"/>
              <w:numPr>
                <w:ilvl w:val="0"/>
                <w:numId w:val="9"/>
              </w:numPr>
              <w:rPr>
                <w:rFonts w:ascii="Calibri" w:hAnsi="Calibri" w:cs="Calibri"/>
              </w:rPr>
            </w:pPr>
            <w:r>
              <w:rPr>
                <w:rFonts w:ascii="Calibri" w:hAnsi="Calibri" w:cs="Calibri"/>
              </w:rPr>
              <w:t>Gloves (Small, Medium, Large)</w:t>
            </w:r>
          </w:p>
          <w:p w14:paraId="62484F29" w14:textId="55AF99DB" w:rsidR="00007911" w:rsidRPr="002D31C4" w:rsidRDefault="00007911" w:rsidP="009B6635">
            <w:pPr>
              <w:pStyle w:val="ListParagraph"/>
              <w:numPr>
                <w:ilvl w:val="0"/>
                <w:numId w:val="9"/>
              </w:numPr>
              <w:rPr>
                <w:rFonts w:ascii="Calibri" w:hAnsi="Calibri" w:cs="Calibri"/>
              </w:rPr>
            </w:pPr>
            <w:r>
              <w:rPr>
                <w:rFonts w:ascii="Calibri" w:hAnsi="Calibri" w:cs="Calibri"/>
              </w:rPr>
              <w:t>Hand Soap</w:t>
            </w:r>
          </w:p>
        </w:tc>
        <w:tc>
          <w:tcPr>
            <w:tcW w:w="3117" w:type="dxa"/>
          </w:tcPr>
          <w:p w14:paraId="57B9A7EA" w14:textId="77777777" w:rsidR="002D31C4" w:rsidRDefault="00F9682B" w:rsidP="009B6635">
            <w:pPr>
              <w:pStyle w:val="ListParagraph"/>
              <w:numPr>
                <w:ilvl w:val="0"/>
                <w:numId w:val="9"/>
              </w:numPr>
              <w:rPr>
                <w:rFonts w:ascii="Calibri" w:hAnsi="Calibri" w:cs="Calibri"/>
              </w:rPr>
            </w:pPr>
            <w:r>
              <w:rPr>
                <w:rFonts w:ascii="Calibri" w:hAnsi="Calibri" w:cs="Calibri"/>
              </w:rPr>
              <w:t>Extra boxes of gloves (one of each size)</w:t>
            </w:r>
          </w:p>
          <w:p w14:paraId="1A4CBF98" w14:textId="77777777" w:rsidR="00F9682B" w:rsidRDefault="00F9682B" w:rsidP="009B6635">
            <w:pPr>
              <w:pStyle w:val="ListParagraph"/>
              <w:numPr>
                <w:ilvl w:val="0"/>
                <w:numId w:val="9"/>
              </w:numPr>
              <w:rPr>
                <w:rFonts w:ascii="Calibri" w:hAnsi="Calibri" w:cs="Calibri"/>
              </w:rPr>
            </w:pPr>
            <w:r>
              <w:rPr>
                <w:rFonts w:ascii="Calibri" w:hAnsi="Calibri" w:cs="Calibri"/>
              </w:rPr>
              <w:t>Dixie cups for drinking</w:t>
            </w:r>
          </w:p>
          <w:p w14:paraId="73F5705F" w14:textId="4B8B9476" w:rsidR="00F9682B" w:rsidRDefault="00F9682B" w:rsidP="009B6635">
            <w:pPr>
              <w:pStyle w:val="ListParagraph"/>
              <w:numPr>
                <w:ilvl w:val="0"/>
                <w:numId w:val="9"/>
              </w:numPr>
              <w:rPr>
                <w:rFonts w:ascii="Calibri" w:hAnsi="Calibri" w:cs="Calibri"/>
              </w:rPr>
            </w:pPr>
            <w:r w:rsidRPr="151180EB">
              <w:rPr>
                <w:rFonts w:ascii="Calibri" w:hAnsi="Calibri" w:cs="Calibri"/>
              </w:rPr>
              <w:t>LN2</w:t>
            </w:r>
            <w:r w:rsidR="00340066">
              <w:rPr>
                <w:rFonts w:ascii="Calibri" w:hAnsi="Calibri" w:cs="Calibri"/>
              </w:rPr>
              <w:t xml:space="preserve"> cups</w:t>
            </w:r>
          </w:p>
          <w:p w14:paraId="0B11CD16" w14:textId="782C30EC" w:rsidR="00F9682B" w:rsidRPr="00F9682B" w:rsidRDefault="00F9682B" w:rsidP="009B6635">
            <w:pPr>
              <w:pStyle w:val="ListParagraph"/>
              <w:numPr>
                <w:ilvl w:val="0"/>
                <w:numId w:val="9"/>
              </w:numPr>
              <w:rPr>
                <w:rFonts w:ascii="Calibri" w:hAnsi="Calibri" w:cs="Calibri"/>
              </w:rPr>
            </w:pPr>
            <w:r>
              <w:rPr>
                <w:rFonts w:ascii="Calibri" w:hAnsi="Calibri" w:cs="Calibri"/>
              </w:rPr>
              <w:t>Wound clean</w:t>
            </w:r>
            <w:r w:rsidR="00403DCF">
              <w:rPr>
                <w:rFonts w:ascii="Calibri" w:hAnsi="Calibri" w:cs="Calibri"/>
              </w:rPr>
              <w:t>ser/saline</w:t>
            </w:r>
          </w:p>
        </w:tc>
        <w:tc>
          <w:tcPr>
            <w:tcW w:w="3117" w:type="dxa"/>
          </w:tcPr>
          <w:p w14:paraId="77811F02" w14:textId="1306A917" w:rsidR="00403DCF" w:rsidRPr="00403DCF" w:rsidRDefault="3286C026" w:rsidP="009B6635">
            <w:pPr>
              <w:numPr>
                <w:ilvl w:val="0"/>
                <w:numId w:val="9"/>
              </w:numPr>
              <w:rPr>
                <w:rFonts w:ascii="Calibri" w:hAnsi="Calibri" w:cs="Calibri"/>
                <w:iCs/>
                <w:color w:val="000000" w:themeColor="text1"/>
              </w:rPr>
            </w:pPr>
            <w:r w:rsidRPr="573653C5">
              <w:rPr>
                <w:rFonts w:ascii="Calibri" w:hAnsi="Calibri" w:cs="Calibri"/>
                <w:color w:val="000000" w:themeColor="text1"/>
              </w:rPr>
              <w:t>N</w:t>
            </w:r>
            <w:r w:rsidR="72BF33E0" w:rsidRPr="573653C5">
              <w:rPr>
                <w:rFonts w:ascii="Calibri" w:hAnsi="Calibri" w:cs="Calibri"/>
                <w:color w:val="000000" w:themeColor="text1"/>
              </w:rPr>
              <w:t>eedles</w:t>
            </w:r>
            <w:r w:rsidR="00403DCF" w:rsidRPr="00403DCF">
              <w:rPr>
                <w:rFonts w:ascii="Calibri" w:hAnsi="Calibri" w:cs="Calibri"/>
                <w:iCs/>
                <w:color w:val="000000" w:themeColor="text1"/>
              </w:rPr>
              <w:t>: - 30g light brown (1/2”, 1”), 27g (1 ½”), 25g blue (1 ½”, 5/8”), 22g black (1”), 16g (1 ½”),</w:t>
            </w:r>
          </w:p>
          <w:p w14:paraId="5CEE95E8" w14:textId="77777777" w:rsidR="002D31C4" w:rsidRDefault="00403DCF" w:rsidP="009B6635">
            <w:pPr>
              <w:pStyle w:val="ListParagraph"/>
              <w:numPr>
                <w:ilvl w:val="0"/>
                <w:numId w:val="9"/>
              </w:numPr>
              <w:rPr>
                <w:rFonts w:ascii="Calibri" w:hAnsi="Calibri" w:cs="Calibri"/>
                <w:color w:val="000000" w:themeColor="text1"/>
              </w:rPr>
            </w:pPr>
            <w:r>
              <w:rPr>
                <w:rFonts w:ascii="Calibri" w:hAnsi="Calibri" w:cs="Calibri"/>
                <w:color w:val="000000" w:themeColor="text1"/>
              </w:rPr>
              <w:t xml:space="preserve">Syringes (1CC, 3CC, </w:t>
            </w:r>
            <w:r w:rsidR="00D32F8E">
              <w:rPr>
                <w:rFonts w:ascii="Calibri" w:hAnsi="Calibri" w:cs="Calibri"/>
                <w:color w:val="000000" w:themeColor="text1"/>
              </w:rPr>
              <w:t>60CC)</w:t>
            </w:r>
          </w:p>
          <w:p w14:paraId="44F57BC4" w14:textId="35AB320E" w:rsidR="00D32F8E" w:rsidRPr="00403DCF" w:rsidRDefault="00D32F8E" w:rsidP="009B6635">
            <w:pPr>
              <w:pStyle w:val="ListParagraph"/>
              <w:numPr>
                <w:ilvl w:val="0"/>
                <w:numId w:val="9"/>
              </w:numPr>
              <w:rPr>
                <w:rFonts w:ascii="Calibri" w:hAnsi="Calibri" w:cs="Calibri"/>
                <w:color w:val="000000" w:themeColor="text1"/>
              </w:rPr>
            </w:pPr>
            <w:r>
              <w:rPr>
                <w:rFonts w:ascii="Calibri" w:hAnsi="Calibri" w:cs="Calibri"/>
                <w:color w:val="000000" w:themeColor="text1"/>
              </w:rPr>
              <w:t>Spot bandages</w:t>
            </w:r>
          </w:p>
        </w:tc>
      </w:tr>
      <w:tr w:rsidR="002D31C4" w14:paraId="44381C0F" w14:textId="77777777" w:rsidTr="151180EB">
        <w:tc>
          <w:tcPr>
            <w:tcW w:w="3116" w:type="dxa"/>
            <w:shd w:val="clear" w:color="auto" w:fill="F2F2F2" w:themeFill="background1" w:themeFillShade="F2"/>
          </w:tcPr>
          <w:p w14:paraId="6222EE48" w14:textId="7CB328F2" w:rsidR="002D31C4" w:rsidRDefault="00D32F8E" w:rsidP="007A6AFD">
            <w:pPr>
              <w:rPr>
                <w:rFonts w:ascii="Calibri" w:hAnsi="Calibri" w:cs="Calibri"/>
              </w:rPr>
            </w:pPr>
            <w:r w:rsidRPr="003865D3">
              <w:rPr>
                <w:rFonts w:ascii="Calibri" w:hAnsi="Calibri" w:cs="Calibri"/>
                <w:b/>
                <w:bCs/>
              </w:rPr>
              <w:t>Drawer (2nd)</w:t>
            </w:r>
            <w:r w:rsidR="00074A08">
              <w:rPr>
                <w:rFonts w:ascii="Calibri" w:hAnsi="Calibri" w:cs="Calibri"/>
              </w:rPr>
              <w:br/>
            </w:r>
            <w:r w:rsidR="00074A08">
              <w:rPr>
                <w:rFonts w:ascii="Calibri" w:hAnsi="Calibri" w:cs="Calibri"/>
                <w:i/>
                <w:color w:val="000000" w:themeColor="text1"/>
              </w:rPr>
              <w:t>W</w:t>
            </w:r>
            <w:r w:rsidR="00074A08" w:rsidRPr="00074A08">
              <w:rPr>
                <w:rFonts w:ascii="Calibri" w:hAnsi="Calibri" w:cs="Calibri"/>
                <w:i/>
                <w:color w:val="000000" w:themeColor="text1"/>
              </w:rPr>
              <w:t>ound care</w:t>
            </w:r>
          </w:p>
        </w:tc>
        <w:tc>
          <w:tcPr>
            <w:tcW w:w="3117" w:type="dxa"/>
            <w:shd w:val="clear" w:color="auto" w:fill="F2F2F2" w:themeFill="background1" w:themeFillShade="F2"/>
          </w:tcPr>
          <w:p w14:paraId="711C1EDD" w14:textId="51A0484D" w:rsidR="002D31C4" w:rsidRDefault="00D32F8E" w:rsidP="007A6AFD">
            <w:pPr>
              <w:rPr>
                <w:rFonts w:ascii="Calibri" w:hAnsi="Calibri" w:cs="Calibri"/>
              </w:rPr>
            </w:pPr>
            <w:r w:rsidRPr="003865D3">
              <w:rPr>
                <w:rFonts w:ascii="Calibri" w:hAnsi="Calibri" w:cs="Calibri"/>
                <w:b/>
                <w:bCs/>
              </w:rPr>
              <w:t>Drawer (3rd)</w:t>
            </w:r>
            <w:r w:rsidR="00074A08">
              <w:rPr>
                <w:rFonts w:ascii="Calibri" w:hAnsi="Calibri" w:cs="Calibri"/>
              </w:rPr>
              <w:br/>
            </w:r>
            <w:r w:rsidR="00074A08">
              <w:rPr>
                <w:rFonts w:ascii="Calibri" w:hAnsi="Calibri" w:cs="Calibri"/>
                <w:i/>
                <w:color w:val="000000" w:themeColor="text1"/>
              </w:rPr>
              <w:t>M</w:t>
            </w:r>
            <w:r w:rsidR="00074A08" w:rsidRPr="00074A08">
              <w:rPr>
                <w:rFonts w:ascii="Calibri" w:hAnsi="Calibri" w:cs="Calibri"/>
                <w:i/>
                <w:color w:val="000000" w:themeColor="text1"/>
              </w:rPr>
              <w:t>iscellaneous clinical supplies</w:t>
            </w:r>
          </w:p>
        </w:tc>
        <w:tc>
          <w:tcPr>
            <w:tcW w:w="3117" w:type="dxa"/>
            <w:shd w:val="clear" w:color="auto" w:fill="F2F2F2" w:themeFill="background1" w:themeFillShade="F2"/>
          </w:tcPr>
          <w:p w14:paraId="5ED8F4E7" w14:textId="48EF7CA1" w:rsidR="002D31C4" w:rsidRPr="003865D3" w:rsidRDefault="00D32F8E" w:rsidP="007A6AFD">
            <w:pPr>
              <w:rPr>
                <w:rFonts w:ascii="Calibri" w:hAnsi="Calibri" w:cs="Calibri"/>
                <w:b/>
                <w:bCs/>
              </w:rPr>
            </w:pPr>
            <w:r w:rsidRPr="003865D3">
              <w:rPr>
                <w:rFonts w:ascii="Calibri" w:hAnsi="Calibri" w:cs="Calibri"/>
                <w:b/>
                <w:bCs/>
              </w:rPr>
              <w:t>Under sink</w:t>
            </w:r>
          </w:p>
        </w:tc>
      </w:tr>
      <w:tr w:rsidR="002D31C4" w14:paraId="0911638F" w14:textId="77777777" w:rsidTr="151180EB">
        <w:tc>
          <w:tcPr>
            <w:tcW w:w="3116" w:type="dxa"/>
          </w:tcPr>
          <w:p w14:paraId="64EC85CE" w14:textId="11DE79C0" w:rsidR="00074A08" w:rsidRPr="001A5619" w:rsidRDefault="00074A08" w:rsidP="009B6635">
            <w:pPr>
              <w:pStyle w:val="ListParagraph"/>
              <w:numPr>
                <w:ilvl w:val="0"/>
                <w:numId w:val="22"/>
              </w:numPr>
              <w:rPr>
                <w:rFonts w:ascii="Calibri" w:hAnsi="Calibri" w:cs="Calibri"/>
                <w:iCs/>
                <w:color w:val="000000" w:themeColor="text1"/>
              </w:rPr>
            </w:pPr>
            <w:r w:rsidRPr="001A5619">
              <w:rPr>
                <w:rFonts w:ascii="Calibri" w:hAnsi="Calibri" w:cs="Calibri"/>
                <w:iCs/>
                <w:color w:val="000000" w:themeColor="text1"/>
              </w:rPr>
              <w:t>Bandages</w:t>
            </w:r>
          </w:p>
          <w:p w14:paraId="0EA0F8B3" w14:textId="4EB79D9F" w:rsidR="00074A08" w:rsidRPr="001A5619" w:rsidRDefault="001A5619" w:rsidP="009B6635">
            <w:pPr>
              <w:pStyle w:val="ListParagraph"/>
              <w:numPr>
                <w:ilvl w:val="0"/>
                <w:numId w:val="22"/>
              </w:numPr>
              <w:rPr>
                <w:rFonts w:ascii="Calibri" w:hAnsi="Calibri" w:cs="Calibri"/>
                <w:iCs/>
                <w:color w:val="000000" w:themeColor="text1"/>
              </w:rPr>
            </w:pPr>
            <w:r w:rsidRPr="001A5619">
              <w:rPr>
                <w:rFonts w:ascii="Calibri" w:hAnsi="Calibri" w:cs="Calibri"/>
                <w:iCs/>
                <w:color w:val="000000" w:themeColor="text1"/>
              </w:rPr>
              <w:t>Scalpel</w:t>
            </w:r>
            <w:r w:rsidR="00074A08" w:rsidRPr="001A5619">
              <w:rPr>
                <w:rFonts w:ascii="Calibri" w:hAnsi="Calibri" w:cs="Calibri"/>
                <w:iCs/>
                <w:color w:val="000000" w:themeColor="text1"/>
              </w:rPr>
              <w:t xml:space="preserve"> </w:t>
            </w:r>
            <w:r w:rsidR="0038523E" w:rsidRPr="001A5619">
              <w:rPr>
                <w:rFonts w:ascii="Calibri" w:hAnsi="Calibri" w:cs="Calibri"/>
                <w:iCs/>
                <w:color w:val="000000" w:themeColor="text1"/>
              </w:rPr>
              <w:t>blades (</w:t>
            </w:r>
            <w:r w:rsidR="00074A08" w:rsidRPr="001A5619">
              <w:rPr>
                <w:rFonts w:ascii="Calibri" w:hAnsi="Calibri" w:cs="Calibri"/>
                <w:iCs/>
                <w:color w:val="000000" w:themeColor="text1"/>
              </w:rPr>
              <w:t>10)</w:t>
            </w:r>
          </w:p>
          <w:p w14:paraId="2353EC12" w14:textId="2BE0595E" w:rsidR="00074A08" w:rsidRPr="001A5619" w:rsidRDefault="001A5619" w:rsidP="009B6635">
            <w:pPr>
              <w:pStyle w:val="ListParagraph"/>
              <w:numPr>
                <w:ilvl w:val="0"/>
                <w:numId w:val="22"/>
              </w:numPr>
              <w:rPr>
                <w:rFonts w:ascii="Calibri" w:hAnsi="Calibri" w:cs="Calibri"/>
                <w:iCs/>
                <w:color w:val="000000" w:themeColor="text1"/>
              </w:rPr>
            </w:pPr>
            <w:r w:rsidRPr="001A5619">
              <w:rPr>
                <w:rFonts w:ascii="Calibri" w:hAnsi="Calibri" w:cs="Calibri"/>
                <w:iCs/>
                <w:color w:val="000000" w:themeColor="text1"/>
              </w:rPr>
              <w:t>R</w:t>
            </w:r>
            <w:r w:rsidR="00074A08" w:rsidRPr="001A5619">
              <w:rPr>
                <w:rFonts w:ascii="Calibri" w:hAnsi="Calibri" w:cs="Calibri"/>
                <w:iCs/>
                <w:color w:val="000000" w:themeColor="text1"/>
              </w:rPr>
              <w:t>oll gauze</w:t>
            </w:r>
          </w:p>
          <w:p w14:paraId="755BDDFE" w14:textId="77777777" w:rsidR="00074A08" w:rsidRPr="001A5619" w:rsidRDefault="00074A08" w:rsidP="009B6635">
            <w:pPr>
              <w:pStyle w:val="ListParagraph"/>
              <w:numPr>
                <w:ilvl w:val="0"/>
                <w:numId w:val="22"/>
              </w:numPr>
              <w:rPr>
                <w:rFonts w:ascii="Calibri" w:hAnsi="Calibri" w:cs="Calibri"/>
                <w:iCs/>
                <w:color w:val="000000" w:themeColor="text1"/>
              </w:rPr>
            </w:pPr>
            <w:r w:rsidRPr="001A5619">
              <w:rPr>
                <w:rFonts w:ascii="Calibri" w:hAnsi="Calibri" w:cs="Calibri"/>
                <w:iCs/>
                <w:color w:val="000000" w:themeColor="text1"/>
              </w:rPr>
              <w:t>1x1 gauze</w:t>
            </w:r>
          </w:p>
          <w:p w14:paraId="28CC9107" w14:textId="3C225D5B" w:rsidR="00074A08" w:rsidRPr="001A5619" w:rsidRDefault="00074A08" w:rsidP="009B6635">
            <w:pPr>
              <w:pStyle w:val="ListParagraph"/>
              <w:numPr>
                <w:ilvl w:val="0"/>
                <w:numId w:val="22"/>
              </w:numPr>
              <w:rPr>
                <w:rFonts w:ascii="Calibri" w:hAnsi="Calibri" w:cs="Calibri"/>
                <w:iCs/>
                <w:color w:val="000000" w:themeColor="text1"/>
              </w:rPr>
            </w:pPr>
            <w:proofErr w:type="spellStart"/>
            <w:r w:rsidRPr="001A5619">
              <w:rPr>
                <w:rFonts w:ascii="Calibri" w:hAnsi="Calibri" w:cs="Calibri"/>
                <w:iCs/>
                <w:color w:val="000000" w:themeColor="text1"/>
              </w:rPr>
              <w:t>Polysporin</w:t>
            </w:r>
            <w:proofErr w:type="spellEnd"/>
          </w:p>
          <w:p w14:paraId="7BC3EE33" w14:textId="0BE3DD3E" w:rsidR="00074A08" w:rsidRPr="001A5619" w:rsidRDefault="001A5619" w:rsidP="009B6635">
            <w:pPr>
              <w:pStyle w:val="ListParagraph"/>
              <w:numPr>
                <w:ilvl w:val="0"/>
                <w:numId w:val="22"/>
              </w:numPr>
              <w:rPr>
                <w:rFonts w:ascii="Calibri" w:hAnsi="Calibri" w:cs="Calibri"/>
                <w:iCs/>
                <w:color w:val="000000" w:themeColor="text1"/>
              </w:rPr>
            </w:pPr>
            <w:r w:rsidRPr="001A5619">
              <w:rPr>
                <w:rFonts w:ascii="Calibri" w:hAnsi="Calibri" w:cs="Calibri"/>
                <w:iCs/>
                <w:color w:val="000000" w:themeColor="text1"/>
              </w:rPr>
              <w:t>P</w:t>
            </w:r>
            <w:r w:rsidR="00074A08" w:rsidRPr="001A5619">
              <w:rPr>
                <w:rFonts w:ascii="Calibri" w:hAnsi="Calibri" w:cs="Calibri"/>
                <w:iCs/>
                <w:color w:val="000000" w:themeColor="text1"/>
              </w:rPr>
              <w:t>aper tape</w:t>
            </w:r>
          </w:p>
          <w:p w14:paraId="379932A2" w14:textId="3E2A4EF0" w:rsidR="002D31C4" w:rsidRPr="001A5619" w:rsidRDefault="001A5619" w:rsidP="009B6635">
            <w:pPr>
              <w:pStyle w:val="ListParagraph"/>
              <w:numPr>
                <w:ilvl w:val="0"/>
                <w:numId w:val="22"/>
              </w:numPr>
              <w:rPr>
                <w:rFonts w:ascii="Calibri" w:hAnsi="Calibri" w:cs="Calibri"/>
                <w:iCs/>
                <w:color w:val="000000" w:themeColor="text1"/>
              </w:rPr>
            </w:pPr>
            <w:r w:rsidRPr="001A5619">
              <w:rPr>
                <w:rFonts w:ascii="Calibri" w:hAnsi="Calibri" w:cs="Calibri"/>
                <w:iCs/>
                <w:color w:val="000000" w:themeColor="text1"/>
              </w:rPr>
              <w:t>V</w:t>
            </w:r>
            <w:r w:rsidR="00074A08" w:rsidRPr="001A5619">
              <w:rPr>
                <w:rFonts w:ascii="Calibri" w:hAnsi="Calibri" w:cs="Calibri"/>
                <w:iCs/>
                <w:color w:val="000000" w:themeColor="text1"/>
              </w:rPr>
              <w:t xml:space="preserve">et wrap – the </w:t>
            </w:r>
            <w:r w:rsidRPr="001A5619">
              <w:rPr>
                <w:rFonts w:ascii="Calibri" w:hAnsi="Calibri" w:cs="Calibri"/>
                <w:iCs/>
                <w:color w:val="000000" w:themeColor="text1"/>
              </w:rPr>
              <w:t>ripple</w:t>
            </w:r>
            <w:r w:rsidR="00074A08" w:rsidRPr="001A5619">
              <w:rPr>
                <w:rFonts w:ascii="Calibri" w:hAnsi="Calibri" w:cs="Calibri"/>
                <w:iCs/>
                <w:color w:val="000000" w:themeColor="text1"/>
              </w:rPr>
              <w:t xml:space="preserve"> stuff that sticks to itself</w:t>
            </w:r>
          </w:p>
        </w:tc>
        <w:tc>
          <w:tcPr>
            <w:tcW w:w="3117" w:type="dxa"/>
          </w:tcPr>
          <w:p w14:paraId="7C43EAC1" w14:textId="27E70AD6" w:rsidR="00074A08" w:rsidRPr="00074A08" w:rsidRDefault="00074A08" w:rsidP="009B6635">
            <w:pPr>
              <w:numPr>
                <w:ilvl w:val="0"/>
                <w:numId w:val="2"/>
              </w:numPr>
              <w:rPr>
                <w:rFonts w:ascii="Calibri" w:hAnsi="Calibri" w:cs="Calibri"/>
                <w:iCs/>
                <w:color w:val="000000" w:themeColor="text1"/>
              </w:rPr>
            </w:pPr>
            <w:r w:rsidRPr="00074A08">
              <w:rPr>
                <w:rFonts w:ascii="Calibri" w:hAnsi="Calibri" w:cs="Calibri"/>
                <w:iCs/>
                <w:color w:val="000000" w:themeColor="text1"/>
              </w:rPr>
              <w:t>Tendon hammer</w:t>
            </w:r>
          </w:p>
          <w:p w14:paraId="77675602" w14:textId="68F46AD9" w:rsidR="00074A08" w:rsidRPr="00074A08" w:rsidRDefault="00074A08" w:rsidP="009B6635">
            <w:pPr>
              <w:numPr>
                <w:ilvl w:val="0"/>
                <w:numId w:val="2"/>
              </w:numPr>
              <w:rPr>
                <w:rFonts w:ascii="Calibri" w:hAnsi="Calibri" w:cs="Calibri"/>
                <w:iCs/>
                <w:color w:val="000000" w:themeColor="text1"/>
              </w:rPr>
            </w:pPr>
            <w:r w:rsidRPr="00074A08">
              <w:rPr>
                <w:rFonts w:ascii="Calibri" w:hAnsi="Calibri" w:cs="Calibri"/>
                <w:iCs/>
                <w:color w:val="000000" w:themeColor="text1"/>
              </w:rPr>
              <w:t>Spare BP cuffs</w:t>
            </w:r>
          </w:p>
          <w:p w14:paraId="78520EA9" w14:textId="195007DA" w:rsidR="00074A08" w:rsidRPr="00074A08" w:rsidRDefault="00074A08" w:rsidP="009B6635">
            <w:pPr>
              <w:numPr>
                <w:ilvl w:val="0"/>
                <w:numId w:val="2"/>
              </w:numPr>
              <w:rPr>
                <w:rFonts w:ascii="Calibri" w:hAnsi="Calibri" w:cs="Calibri"/>
                <w:iCs/>
                <w:color w:val="000000" w:themeColor="text1"/>
              </w:rPr>
            </w:pPr>
            <w:r w:rsidRPr="00074A08">
              <w:rPr>
                <w:rFonts w:ascii="Calibri" w:hAnsi="Calibri" w:cs="Calibri"/>
                <w:iCs/>
                <w:color w:val="000000" w:themeColor="text1"/>
              </w:rPr>
              <w:t>Thermometer with sleeves if oral thermometer</w:t>
            </w:r>
          </w:p>
          <w:p w14:paraId="0B3839C3" w14:textId="77777777" w:rsidR="002D31C4" w:rsidRDefault="002D31C4" w:rsidP="007A6AFD">
            <w:pPr>
              <w:rPr>
                <w:rFonts w:ascii="Calibri" w:hAnsi="Calibri" w:cs="Calibri"/>
              </w:rPr>
            </w:pPr>
          </w:p>
        </w:tc>
        <w:tc>
          <w:tcPr>
            <w:tcW w:w="3117" w:type="dxa"/>
          </w:tcPr>
          <w:p w14:paraId="60D0B494" w14:textId="10656614" w:rsidR="00D32F8E" w:rsidRPr="00074A08" w:rsidRDefault="00074A08" w:rsidP="009B6635">
            <w:pPr>
              <w:numPr>
                <w:ilvl w:val="0"/>
                <w:numId w:val="2"/>
              </w:numPr>
              <w:rPr>
                <w:rFonts w:ascii="Calibri" w:hAnsi="Calibri" w:cs="Calibri"/>
                <w:iCs/>
                <w:color w:val="000000" w:themeColor="text1"/>
              </w:rPr>
            </w:pPr>
            <w:r w:rsidRPr="00074A08">
              <w:rPr>
                <w:rFonts w:ascii="Calibri" w:hAnsi="Calibri" w:cs="Calibri"/>
                <w:iCs/>
                <w:color w:val="000000" w:themeColor="text1"/>
              </w:rPr>
              <w:t>E</w:t>
            </w:r>
            <w:r w:rsidR="00D32F8E" w:rsidRPr="00074A08">
              <w:rPr>
                <w:rFonts w:ascii="Calibri" w:hAnsi="Calibri" w:cs="Calibri"/>
                <w:iCs/>
                <w:color w:val="000000" w:themeColor="text1"/>
              </w:rPr>
              <w:t>xtra towels, if necessary</w:t>
            </w:r>
          </w:p>
          <w:p w14:paraId="38D6AAF9" w14:textId="329112B2" w:rsidR="00D32F8E" w:rsidRPr="00074A08" w:rsidRDefault="00074A08" w:rsidP="009B6635">
            <w:pPr>
              <w:numPr>
                <w:ilvl w:val="0"/>
                <w:numId w:val="2"/>
              </w:numPr>
              <w:rPr>
                <w:rFonts w:ascii="Calibri" w:hAnsi="Calibri" w:cs="Calibri"/>
                <w:iCs/>
                <w:color w:val="000000" w:themeColor="text1"/>
              </w:rPr>
            </w:pPr>
            <w:r w:rsidRPr="00074A08">
              <w:rPr>
                <w:rFonts w:ascii="Calibri" w:hAnsi="Calibri" w:cs="Calibri"/>
                <w:iCs/>
                <w:color w:val="000000" w:themeColor="text1"/>
              </w:rPr>
              <w:t>S</w:t>
            </w:r>
            <w:r w:rsidR="00D32F8E" w:rsidRPr="00074A08">
              <w:rPr>
                <w:rFonts w:ascii="Calibri" w:hAnsi="Calibri" w:cs="Calibri"/>
                <w:iCs/>
                <w:color w:val="000000" w:themeColor="text1"/>
              </w:rPr>
              <w:t xml:space="preserve">pare </w:t>
            </w:r>
            <w:r w:rsidRPr="00074A08">
              <w:rPr>
                <w:rFonts w:ascii="Calibri" w:hAnsi="Calibri" w:cs="Calibri"/>
                <w:iCs/>
                <w:color w:val="000000" w:themeColor="text1"/>
              </w:rPr>
              <w:t>Paper Towels</w:t>
            </w:r>
          </w:p>
          <w:p w14:paraId="502CE90B" w14:textId="5CBF6F62" w:rsidR="00D32F8E" w:rsidRPr="00074A08" w:rsidRDefault="00074A08" w:rsidP="009B6635">
            <w:pPr>
              <w:numPr>
                <w:ilvl w:val="0"/>
                <w:numId w:val="2"/>
              </w:numPr>
              <w:rPr>
                <w:rFonts w:ascii="Calibri" w:hAnsi="Calibri" w:cs="Calibri"/>
                <w:iCs/>
                <w:color w:val="000000" w:themeColor="text1"/>
              </w:rPr>
            </w:pPr>
            <w:r w:rsidRPr="00074A08">
              <w:rPr>
                <w:rFonts w:ascii="Calibri" w:hAnsi="Calibri" w:cs="Calibri"/>
                <w:iCs/>
                <w:color w:val="000000" w:themeColor="text1"/>
              </w:rPr>
              <w:t>E</w:t>
            </w:r>
            <w:r w:rsidR="00D32F8E" w:rsidRPr="00074A08">
              <w:rPr>
                <w:rFonts w:ascii="Calibri" w:hAnsi="Calibri" w:cs="Calibri"/>
                <w:iCs/>
                <w:color w:val="000000" w:themeColor="text1"/>
              </w:rPr>
              <w:t>xtra hand soap</w:t>
            </w:r>
          </w:p>
          <w:p w14:paraId="5A7E6039" w14:textId="77777777" w:rsidR="00074A08" w:rsidRPr="00074A08" w:rsidRDefault="00074A08" w:rsidP="009B6635">
            <w:pPr>
              <w:numPr>
                <w:ilvl w:val="0"/>
                <w:numId w:val="2"/>
              </w:numPr>
              <w:rPr>
                <w:rFonts w:ascii="Calibri" w:hAnsi="Calibri" w:cs="Calibri"/>
                <w:iCs/>
                <w:color w:val="000000" w:themeColor="text1"/>
              </w:rPr>
            </w:pPr>
            <w:r w:rsidRPr="00074A08">
              <w:rPr>
                <w:rFonts w:ascii="Calibri" w:hAnsi="Calibri" w:cs="Calibri"/>
                <w:iCs/>
                <w:color w:val="000000" w:themeColor="text1"/>
              </w:rPr>
              <w:t>S</w:t>
            </w:r>
            <w:r w:rsidR="00D32F8E" w:rsidRPr="00074A08">
              <w:rPr>
                <w:rFonts w:ascii="Calibri" w:hAnsi="Calibri" w:cs="Calibri"/>
                <w:iCs/>
                <w:color w:val="000000" w:themeColor="text1"/>
              </w:rPr>
              <w:t>pare sharps container</w:t>
            </w:r>
          </w:p>
          <w:p w14:paraId="181A2F14" w14:textId="1D1CCF64" w:rsidR="00D32F8E" w:rsidRPr="00074A08" w:rsidRDefault="00074A08" w:rsidP="009B6635">
            <w:pPr>
              <w:numPr>
                <w:ilvl w:val="0"/>
                <w:numId w:val="2"/>
              </w:numPr>
              <w:rPr>
                <w:rFonts w:ascii="Calibri" w:hAnsi="Calibri" w:cs="Calibri"/>
                <w:iCs/>
                <w:color w:val="000000" w:themeColor="text1"/>
              </w:rPr>
            </w:pPr>
            <w:r w:rsidRPr="00074A08">
              <w:rPr>
                <w:rFonts w:ascii="Calibri" w:hAnsi="Calibri" w:cs="Calibri"/>
                <w:iCs/>
                <w:color w:val="000000" w:themeColor="text1"/>
              </w:rPr>
              <w:t>E</w:t>
            </w:r>
            <w:r w:rsidR="00D32F8E" w:rsidRPr="00074A08">
              <w:rPr>
                <w:rFonts w:ascii="Calibri" w:hAnsi="Calibri" w:cs="Calibri"/>
                <w:iCs/>
                <w:color w:val="000000" w:themeColor="text1"/>
              </w:rPr>
              <w:t>xtra gloves</w:t>
            </w:r>
          </w:p>
          <w:p w14:paraId="070C9734" w14:textId="77777777" w:rsidR="002D31C4" w:rsidRPr="00074A08" w:rsidRDefault="002D31C4" w:rsidP="007A6AFD">
            <w:pPr>
              <w:rPr>
                <w:rFonts w:ascii="Calibri" w:hAnsi="Calibri" w:cs="Calibri"/>
                <w:iCs/>
                <w:color w:val="000000" w:themeColor="text1"/>
              </w:rPr>
            </w:pPr>
          </w:p>
        </w:tc>
      </w:tr>
      <w:tr w:rsidR="00664D5C" w14:paraId="32A8607F" w14:textId="77777777" w:rsidTr="151180EB">
        <w:tc>
          <w:tcPr>
            <w:tcW w:w="9350" w:type="dxa"/>
            <w:gridSpan w:val="3"/>
            <w:shd w:val="clear" w:color="auto" w:fill="F2F2F2" w:themeFill="background1" w:themeFillShade="F2"/>
          </w:tcPr>
          <w:p w14:paraId="625A0616" w14:textId="7CB1DA26" w:rsidR="00664D5C" w:rsidRPr="003865D3" w:rsidRDefault="00664D5C" w:rsidP="007A6AFD">
            <w:pPr>
              <w:rPr>
                <w:rFonts w:ascii="Calibri" w:hAnsi="Calibri" w:cs="Calibri"/>
                <w:b/>
                <w:bCs/>
              </w:rPr>
            </w:pPr>
            <w:r w:rsidRPr="003865D3">
              <w:rPr>
                <w:rFonts w:ascii="Calibri" w:hAnsi="Calibri" w:cs="Calibri"/>
                <w:b/>
                <w:bCs/>
              </w:rPr>
              <w:lastRenderedPageBreak/>
              <w:t>Exam table</w:t>
            </w:r>
          </w:p>
        </w:tc>
      </w:tr>
      <w:tr w:rsidR="00664D5C" w14:paraId="72C9AB6A" w14:textId="77777777" w:rsidTr="151180EB">
        <w:tc>
          <w:tcPr>
            <w:tcW w:w="9350" w:type="dxa"/>
            <w:gridSpan w:val="3"/>
          </w:tcPr>
          <w:p w14:paraId="225FABFD" w14:textId="77777777" w:rsidR="00664D5C" w:rsidRDefault="00664D5C" w:rsidP="009B6635">
            <w:pPr>
              <w:pStyle w:val="ListParagraph"/>
              <w:numPr>
                <w:ilvl w:val="0"/>
                <w:numId w:val="23"/>
              </w:numPr>
              <w:rPr>
                <w:rFonts w:ascii="Calibri" w:hAnsi="Calibri" w:cs="Calibri"/>
              </w:rPr>
            </w:pPr>
            <w:r>
              <w:rPr>
                <w:rFonts w:ascii="Calibri" w:hAnsi="Calibri" w:cs="Calibri"/>
              </w:rPr>
              <w:t>Gowns</w:t>
            </w:r>
          </w:p>
          <w:p w14:paraId="776596BC" w14:textId="7F0CD72F" w:rsidR="00664D5C" w:rsidRDefault="00664D5C" w:rsidP="009B6635">
            <w:pPr>
              <w:pStyle w:val="ListParagraph"/>
              <w:numPr>
                <w:ilvl w:val="0"/>
                <w:numId w:val="23"/>
              </w:numPr>
              <w:rPr>
                <w:rFonts w:ascii="Calibri" w:hAnsi="Calibri" w:cs="Calibri"/>
              </w:rPr>
            </w:pPr>
            <w:r>
              <w:rPr>
                <w:rFonts w:ascii="Calibri" w:hAnsi="Calibri" w:cs="Calibri"/>
              </w:rPr>
              <w:t>Sheets</w:t>
            </w:r>
            <w:r w:rsidR="0036318A">
              <w:rPr>
                <w:rFonts w:ascii="Calibri" w:hAnsi="Calibri" w:cs="Calibri"/>
              </w:rPr>
              <w:t xml:space="preserve"> or paper for exam table</w:t>
            </w:r>
          </w:p>
          <w:p w14:paraId="5FEC5C98" w14:textId="789948B5" w:rsidR="00664D5C" w:rsidRPr="009C4BA6" w:rsidRDefault="00664D5C" w:rsidP="009B6635">
            <w:pPr>
              <w:pStyle w:val="ListParagraph"/>
              <w:numPr>
                <w:ilvl w:val="0"/>
                <w:numId w:val="23"/>
              </w:numPr>
              <w:rPr>
                <w:rFonts w:ascii="Calibri" w:hAnsi="Calibri" w:cs="Calibri"/>
                <w:strike/>
              </w:rPr>
            </w:pPr>
            <w:r w:rsidRPr="00D1766B">
              <w:rPr>
                <w:rFonts w:ascii="Calibri" w:hAnsi="Calibri" w:cs="Calibri"/>
              </w:rPr>
              <w:t xml:space="preserve">Pap </w:t>
            </w:r>
            <w:r w:rsidR="00752ADD">
              <w:rPr>
                <w:rFonts w:ascii="Calibri" w:hAnsi="Calibri" w:cs="Calibri"/>
              </w:rPr>
              <w:t>Vaginal Speculum</w:t>
            </w:r>
          </w:p>
          <w:p w14:paraId="16E53908" w14:textId="01919C12" w:rsidR="003865D3" w:rsidRPr="00664D5C" w:rsidRDefault="003865D3" w:rsidP="009B6635">
            <w:pPr>
              <w:pStyle w:val="ListParagraph"/>
              <w:numPr>
                <w:ilvl w:val="0"/>
                <w:numId w:val="23"/>
              </w:numPr>
              <w:rPr>
                <w:rFonts w:ascii="Calibri" w:hAnsi="Calibri" w:cs="Calibri"/>
              </w:rPr>
            </w:pPr>
            <w:r>
              <w:rPr>
                <w:rFonts w:ascii="Calibri" w:hAnsi="Calibri" w:cs="Calibri"/>
              </w:rPr>
              <w:t xml:space="preserve">Cervical swabs, C&amp;S swabs, Viral </w:t>
            </w:r>
            <w:r w:rsidR="6A5918C0" w:rsidRPr="573653C5">
              <w:rPr>
                <w:rFonts w:ascii="Calibri" w:hAnsi="Calibri" w:cs="Calibri"/>
              </w:rPr>
              <w:t>s</w:t>
            </w:r>
            <w:r w:rsidRPr="573653C5">
              <w:rPr>
                <w:rFonts w:ascii="Calibri" w:hAnsi="Calibri" w:cs="Calibri"/>
              </w:rPr>
              <w:t>wabs</w:t>
            </w:r>
          </w:p>
        </w:tc>
      </w:tr>
    </w:tbl>
    <w:p w14:paraId="5CCB2632" w14:textId="77777777" w:rsidR="00520A3D" w:rsidRPr="00F22CF7" w:rsidRDefault="00520A3D" w:rsidP="003865D3">
      <w:pPr>
        <w:pStyle w:val="Heading2"/>
        <w:ind w:left="0" w:firstLine="0"/>
        <w:rPr>
          <w:rFonts w:asciiTheme="minorHAnsi" w:hAnsiTheme="minorHAnsi" w:cstheme="minorBidi"/>
          <w:sz w:val="32"/>
          <w:szCs w:val="32"/>
        </w:rPr>
      </w:pPr>
      <w:bookmarkStart w:id="51" w:name="_Toc521674597"/>
      <w:bookmarkStart w:id="52" w:name="_Toc206423490"/>
      <w:r w:rsidRPr="573653C5">
        <w:rPr>
          <w:rFonts w:asciiTheme="minorHAnsi" w:hAnsiTheme="minorHAnsi" w:cstheme="minorBidi"/>
          <w:sz w:val="32"/>
          <w:szCs w:val="32"/>
        </w:rPr>
        <w:t>Prescription Renewals</w:t>
      </w:r>
      <w:bookmarkEnd w:id="51"/>
      <w:bookmarkEnd w:id="52"/>
      <w:r w:rsidRPr="573653C5">
        <w:rPr>
          <w:rFonts w:asciiTheme="minorHAnsi" w:hAnsiTheme="minorHAnsi" w:cstheme="minorBidi"/>
          <w:sz w:val="32"/>
          <w:szCs w:val="32"/>
        </w:rPr>
        <w:t xml:space="preserve"> </w:t>
      </w:r>
    </w:p>
    <w:p w14:paraId="5CCB2633" w14:textId="4E13754B" w:rsidR="00520A3D" w:rsidRPr="0038523E" w:rsidRDefault="003F7868" w:rsidP="00520A3D">
      <w:pPr>
        <w:spacing w:after="60" w:line="240" w:lineRule="auto"/>
        <w:rPr>
          <w:rFonts w:ascii="Calibri" w:hAnsi="Calibri" w:cs="Calibri"/>
        </w:rPr>
      </w:pPr>
      <w:r w:rsidRPr="0038523E">
        <w:rPr>
          <w:rFonts w:ascii="Calibri" w:hAnsi="Calibri" w:cs="Calibri"/>
        </w:rPr>
        <w:t>Our clinic policy requires</w:t>
      </w:r>
      <w:r w:rsidR="00520A3D" w:rsidRPr="0038523E">
        <w:rPr>
          <w:rFonts w:ascii="Calibri" w:hAnsi="Calibri" w:cs="Calibri"/>
        </w:rPr>
        <w:t xml:space="preserve"> patients </w:t>
      </w:r>
      <w:r w:rsidR="00813C3C" w:rsidRPr="0038523E">
        <w:rPr>
          <w:rFonts w:ascii="Calibri" w:hAnsi="Calibri" w:cs="Calibri"/>
        </w:rPr>
        <w:t xml:space="preserve">to make an appointment with the clinic for </w:t>
      </w:r>
      <w:r w:rsidR="00520A3D" w:rsidRPr="0038523E">
        <w:rPr>
          <w:rFonts w:ascii="Calibri" w:hAnsi="Calibri" w:cs="Calibri"/>
        </w:rPr>
        <w:t xml:space="preserve">a prescription renewal.  Exceptions </w:t>
      </w:r>
      <w:r w:rsidR="00813C3C" w:rsidRPr="0038523E">
        <w:rPr>
          <w:rFonts w:ascii="Calibri" w:hAnsi="Calibri" w:cs="Calibri"/>
        </w:rPr>
        <w:t>to this rule includes</w:t>
      </w:r>
      <w:r w:rsidR="00520A3D" w:rsidRPr="0038523E">
        <w:rPr>
          <w:rFonts w:ascii="Calibri" w:hAnsi="Calibri" w:cs="Calibri"/>
        </w:rPr>
        <w:t>:</w:t>
      </w:r>
    </w:p>
    <w:p w14:paraId="7E0138F4" w14:textId="77777777" w:rsidR="00DD604D" w:rsidRPr="0038523E" w:rsidRDefault="00520A3D" w:rsidP="009B6635">
      <w:pPr>
        <w:pStyle w:val="ListParagraph"/>
        <w:numPr>
          <w:ilvl w:val="0"/>
          <w:numId w:val="9"/>
        </w:numPr>
        <w:spacing w:after="60" w:line="240" w:lineRule="auto"/>
        <w:rPr>
          <w:rFonts w:ascii="Calibri" w:hAnsi="Calibri" w:cs="Calibri"/>
        </w:rPr>
      </w:pPr>
      <w:r w:rsidRPr="0038523E">
        <w:rPr>
          <w:rFonts w:ascii="Calibri" w:hAnsi="Calibri" w:cs="Calibri"/>
        </w:rPr>
        <w:t>Hospice patients</w:t>
      </w:r>
    </w:p>
    <w:p w14:paraId="2AE2D3D1" w14:textId="77777777" w:rsidR="00DD604D" w:rsidRPr="0038523E" w:rsidRDefault="00520A3D" w:rsidP="009B6635">
      <w:pPr>
        <w:pStyle w:val="ListParagraph"/>
        <w:numPr>
          <w:ilvl w:val="0"/>
          <w:numId w:val="9"/>
        </w:numPr>
        <w:spacing w:after="60" w:line="240" w:lineRule="auto"/>
        <w:rPr>
          <w:rFonts w:ascii="Calibri" w:hAnsi="Calibri" w:cs="Calibri"/>
        </w:rPr>
      </w:pPr>
      <w:r w:rsidRPr="0038523E">
        <w:rPr>
          <w:rFonts w:ascii="Calibri" w:hAnsi="Calibri" w:cs="Calibri"/>
        </w:rPr>
        <w:t xml:space="preserve">Housebound patients </w:t>
      </w:r>
    </w:p>
    <w:p w14:paraId="55A7B853" w14:textId="77777777" w:rsidR="00DD604D" w:rsidRPr="0038523E" w:rsidRDefault="00520A3D" w:rsidP="009B6635">
      <w:pPr>
        <w:pStyle w:val="ListParagraph"/>
        <w:numPr>
          <w:ilvl w:val="0"/>
          <w:numId w:val="9"/>
        </w:numPr>
        <w:spacing w:after="60" w:line="240" w:lineRule="auto"/>
        <w:rPr>
          <w:rFonts w:ascii="Calibri" w:hAnsi="Calibri" w:cs="Calibri"/>
        </w:rPr>
      </w:pPr>
      <w:r w:rsidRPr="0038523E">
        <w:rPr>
          <w:rFonts w:ascii="Calibri" w:hAnsi="Calibri" w:cs="Calibri"/>
        </w:rPr>
        <w:t>A</w:t>
      </w:r>
      <w:r w:rsidR="002E3A55" w:rsidRPr="0038523E">
        <w:rPr>
          <w:rFonts w:ascii="Calibri" w:hAnsi="Calibri" w:cs="Calibri"/>
        </w:rPr>
        <w:t>n</w:t>
      </w:r>
      <w:r w:rsidR="00DD604D" w:rsidRPr="0038523E">
        <w:rPr>
          <w:rFonts w:ascii="Calibri" w:hAnsi="Calibri" w:cs="Calibri"/>
        </w:rPr>
        <w:t xml:space="preserve"> exception at the doctor’s</w:t>
      </w:r>
      <w:r w:rsidRPr="0038523E">
        <w:rPr>
          <w:rFonts w:ascii="Calibri" w:hAnsi="Calibri" w:cs="Calibri"/>
        </w:rPr>
        <w:t xml:space="preserve"> discretion.</w:t>
      </w:r>
    </w:p>
    <w:p w14:paraId="5CCB2636" w14:textId="4D692470" w:rsidR="00520A3D" w:rsidRPr="0038523E" w:rsidRDefault="00520A3D" w:rsidP="009B6635">
      <w:pPr>
        <w:pStyle w:val="ListParagraph"/>
        <w:numPr>
          <w:ilvl w:val="0"/>
          <w:numId w:val="9"/>
        </w:numPr>
        <w:spacing w:after="60" w:line="240" w:lineRule="auto"/>
        <w:rPr>
          <w:rFonts w:ascii="Calibri" w:hAnsi="Calibri" w:cs="Calibri"/>
        </w:rPr>
      </w:pPr>
      <w:r w:rsidRPr="0038523E">
        <w:rPr>
          <w:rFonts w:ascii="Calibri" w:hAnsi="Calibri" w:cs="Calibri"/>
        </w:rPr>
        <w:t xml:space="preserve">The doctors may sometimes agree to do a faxed refill but </w:t>
      </w:r>
      <w:r w:rsidR="00DD604D" w:rsidRPr="0038523E">
        <w:rPr>
          <w:rFonts w:ascii="Calibri" w:hAnsi="Calibri" w:cs="Calibri"/>
        </w:rPr>
        <w:t>will</w:t>
      </w:r>
      <w:r w:rsidRPr="0038523E">
        <w:rPr>
          <w:rFonts w:ascii="Calibri" w:hAnsi="Calibri" w:cs="Calibri"/>
        </w:rPr>
        <w:t xml:space="preserve"> charge for this service [</w:t>
      </w:r>
      <w:r w:rsidRPr="0038523E">
        <w:rPr>
          <w:rFonts w:ascii="Calibri" w:hAnsi="Calibri" w:cs="Calibri"/>
          <w:shd w:val="clear" w:color="auto" w:fill="FBE4D5" w:themeFill="accent2" w:themeFillTint="33"/>
        </w:rPr>
        <w:t>insert cost of service</w:t>
      </w:r>
      <w:r w:rsidRPr="0038523E">
        <w:rPr>
          <w:rFonts w:ascii="Calibri" w:hAnsi="Calibri" w:cs="Calibri"/>
        </w:rPr>
        <w:t>]</w:t>
      </w:r>
      <w:r w:rsidR="00DD604D" w:rsidRPr="0038523E">
        <w:rPr>
          <w:rFonts w:ascii="Calibri" w:hAnsi="Calibri" w:cs="Calibri"/>
        </w:rPr>
        <w:t>.</w:t>
      </w:r>
    </w:p>
    <w:p w14:paraId="1AB5EF08" w14:textId="77777777" w:rsidR="00D356CD" w:rsidRPr="00DD604D" w:rsidRDefault="00D356CD" w:rsidP="00D356CD">
      <w:pPr>
        <w:pStyle w:val="ListParagraph"/>
        <w:spacing w:after="60" w:line="240" w:lineRule="auto"/>
        <w:ind w:left="360"/>
        <w:rPr>
          <w:rFonts w:ascii="Calibri" w:hAnsi="Calibri" w:cs="Calibri"/>
          <w:sz w:val="24"/>
          <w:szCs w:val="24"/>
        </w:rPr>
      </w:pPr>
    </w:p>
    <w:p w14:paraId="5CCB2637" w14:textId="12B03390" w:rsidR="00520A3D" w:rsidRPr="0038523E" w:rsidRDefault="00BF35D5" w:rsidP="00520A3D">
      <w:pPr>
        <w:spacing w:after="60" w:line="240" w:lineRule="auto"/>
        <w:rPr>
          <w:rFonts w:ascii="Calibri" w:hAnsi="Calibri" w:cs="Calibri"/>
        </w:rPr>
      </w:pPr>
      <w:r w:rsidRPr="0038523E">
        <w:rPr>
          <w:rFonts w:ascii="Calibri" w:hAnsi="Calibri" w:cs="Calibri"/>
        </w:rPr>
        <w:t>If</w:t>
      </w:r>
      <w:r w:rsidR="00520A3D" w:rsidRPr="0038523E">
        <w:rPr>
          <w:rFonts w:ascii="Calibri" w:hAnsi="Calibri" w:cs="Calibri"/>
        </w:rPr>
        <w:t xml:space="preserve"> the </w:t>
      </w:r>
      <w:r w:rsidR="005E5D7C" w:rsidRPr="0038523E">
        <w:rPr>
          <w:rFonts w:ascii="Calibri" w:hAnsi="Calibri" w:cs="Calibri"/>
        </w:rPr>
        <w:t>d</w:t>
      </w:r>
      <w:r w:rsidR="00520A3D" w:rsidRPr="0038523E">
        <w:rPr>
          <w:rFonts w:ascii="Calibri" w:hAnsi="Calibri" w:cs="Calibri"/>
        </w:rPr>
        <w:t>octor agrees to provide a renewal by fax or phone</w:t>
      </w:r>
      <w:r w:rsidR="005E5D7C" w:rsidRPr="0038523E">
        <w:rPr>
          <w:rFonts w:ascii="Calibri" w:hAnsi="Calibri" w:cs="Calibri"/>
        </w:rPr>
        <w:t>,</w:t>
      </w:r>
      <w:r w:rsidR="00520A3D" w:rsidRPr="0038523E">
        <w:rPr>
          <w:rFonts w:ascii="Calibri" w:hAnsi="Calibri" w:cs="Calibri"/>
        </w:rPr>
        <w:t xml:space="preserve"> the MOA should </w:t>
      </w:r>
      <w:r w:rsidR="008634E3" w:rsidRPr="0038523E">
        <w:rPr>
          <w:rFonts w:ascii="Calibri" w:hAnsi="Calibri" w:cs="Calibri"/>
        </w:rPr>
        <w:t>prepare the following information proactively:</w:t>
      </w:r>
      <w:r w:rsidR="00520A3D" w:rsidRPr="0038523E">
        <w:rPr>
          <w:rFonts w:ascii="Calibri" w:hAnsi="Calibri" w:cs="Calibri"/>
        </w:rPr>
        <w:t xml:space="preserve"> </w:t>
      </w:r>
    </w:p>
    <w:p w14:paraId="62ED909D" w14:textId="77777777" w:rsidR="008634E3" w:rsidRPr="0038523E" w:rsidRDefault="00520A3D" w:rsidP="009B6635">
      <w:pPr>
        <w:pStyle w:val="ListParagraph"/>
        <w:numPr>
          <w:ilvl w:val="0"/>
          <w:numId w:val="14"/>
        </w:numPr>
        <w:spacing w:after="60" w:line="240" w:lineRule="auto"/>
        <w:rPr>
          <w:rFonts w:ascii="Calibri" w:hAnsi="Calibri" w:cs="Calibri"/>
        </w:rPr>
      </w:pPr>
      <w:r w:rsidRPr="0038523E">
        <w:rPr>
          <w:rFonts w:ascii="Calibri" w:hAnsi="Calibri" w:cs="Calibri"/>
        </w:rPr>
        <w:t>Medication name</w:t>
      </w:r>
      <w:r w:rsidR="008634E3" w:rsidRPr="0038523E">
        <w:rPr>
          <w:rFonts w:ascii="Calibri" w:hAnsi="Calibri" w:cs="Calibri"/>
        </w:rPr>
        <w:t xml:space="preserve"> and strength</w:t>
      </w:r>
    </w:p>
    <w:p w14:paraId="51C1BE4C" w14:textId="7E05076D" w:rsidR="008634E3" w:rsidRPr="0038523E" w:rsidRDefault="00BF35D5" w:rsidP="009B6635">
      <w:pPr>
        <w:pStyle w:val="ListParagraph"/>
        <w:numPr>
          <w:ilvl w:val="0"/>
          <w:numId w:val="14"/>
        </w:numPr>
        <w:spacing w:after="60" w:line="240" w:lineRule="auto"/>
        <w:rPr>
          <w:rFonts w:ascii="Calibri" w:hAnsi="Calibri" w:cs="Calibri"/>
        </w:rPr>
      </w:pPr>
      <w:r w:rsidRPr="0038523E">
        <w:rPr>
          <w:rFonts w:ascii="Calibri" w:hAnsi="Calibri" w:cs="Calibri"/>
        </w:rPr>
        <w:t>F</w:t>
      </w:r>
      <w:r w:rsidR="008634E3" w:rsidRPr="0038523E">
        <w:rPr>
          <w:rFonts w:ascii="Calibri" w:hAnsi="Calibri" w:cs="Calibri"/>
        </w:rPr>
        <w:t>requency</w:t>
      </w:r>
      <w:r w:rsidRPr="0038523E">
        <w:rPr>
          <w:rFonts w:ascii="Calibri" w:hAnsi="Calibri" w:cs="Calibri"/>
        </w:rPr>
        <w:t xml:space="preserve"> or use (I.e. </w:t>
      </w:r>
      <w:r w:rsidR="00C45763" w:rsidRPr="0038523E">
        <w:rPr>
          <w:rFonts w:ascii="Calibri" w:hAnsi="Calibri" w:cs="Calibri"/>
        </w:rPr>
        <w:t>QD</w:t>
      </w:r>
      <w:r w:rsidRPr="0038523E">
        <w:rPr>
          <w:rFonts w:ascii="Calibri" w:hAnsi="Calibri" w:cs="Calibri"/>
        </w:rPr>
        <w:t>, BID, TID,</w:t>
      </w:r>
      <w:r w:rsidR="00672EC1" w:rsidRPr="0038523E">
        <w:rPr>
          <w:rFonts w:ascii="Calibri" w:hAnsi="Calibri" w:cs="Calibri"/>
        </w:rPr>
        <w:t xml:space="preserve"> q. HS, PRN)</w:t>
      </w:r>
    </w:p>
    <w:p w14:paraId="5CCB2638" w14:textId="74B157BF" w:rsidR="00520A3D" w:rsidRPr="0038523E" w:rsidRDefault="00753AF8" w:rsidP="009B6635">
      <w:pPr>
        <w:pStyle w:val="ListParagraph"/>
        <w:numPr>
          <w:ilvl w:val="0"/>
          <w:numId w:val="14"/>
        </w:numPr>
        <w:spacing w:after="60" w:line="240" w:lineRule="auto"/>
        <w:rPr>
          <w:rFonts w:ascii="Calibri" w:hAnsi="Calibri" w:cs="Calibri"/>
        </w:rPr>
      </w:pPr>
      <w:r w:rsidRPr="0038523E">
        <w:rPr>
          <w:rFonts w:ascii="Calibri" w:hAnsi="Calibri" w:cs="Calibri"/>
        </w:rPr>
        <w:t>Is the patient picking up the prescription or are we faxing it? If we are faxing it, which pharmacy?</w:t>
      </w:r>
    </w:p>
    <w:p w14:paraId="3CB97058" w14:textId="77777777" w:rsidR="00E71B94" w:rsidRPr="008634E3" w:rsidRDefault="00E71B94" w:rsidP="00E71B94">
      <w:pPr>
        <w:pStyle w:val="ListParagraph"/>
        <w:spacing w:after="60" w:line="240" w:lineRule="auto"/>
        <w:ind w:left="360"/>
        <w:rPr>
          <w:rFonts w:ascii="Calibri" w:hAnsi="Calibri" w:cs="Calibri"/>
          <w:sz w:val="24"/>
          <w:szCs w:val="24"/>
        </w:rPr>
      </w:pPr>
    </w:p>
    <w:p w14:paraId="55B5E48D" w14:textId="1006E073" w:rsidR="00275399" w:rsidRPr="00B01920" w:rsidRDefault="00E71B94" w:rsidP="00B01920">
      <w:pPr>
        <w:pStyle w:val="Heading2"/>
        <w:rPr>
          <w:rFonts w:asciiTheme="minorHAnsi" w:hAnsiTheme="minorHAnsi" w:cstheme="minorBidi"/>
          <w:sz w:val="32"/>
          <w:szCs w:val="32"/>
        </w:rPr>
      </w:pPr>
      <w:bookmarkStart w:id="53" w:name="_Toc206423491"/>
      <w:r w:rsidRPr="573653C5">
        <w:rPr>
          <w:rFonts w:asciiTheme="minorHAnsi" w:hAnsiTheme="minorHAnsi" w:cstheme="minorBidi"/>
          <w:sz w:val="32"/>
          <w:szCs w:val="32"/>
        </w:rPr>
        <w:t>Change of Demographic Information</w:t>
      </w:r>
      <w:bookmarkEnd w:id="53"/>
    </w:p>
    <w:p w14:paraId="2F69FFF5" w14:textId="00155300" w:rsidR="00E71B94" w:rsidRPr="0038523E" w:rsidRDefault="00E71B94" w:rsidP="00CA4FC4">
      <w:pPr>
        <w:spacing w:after="60" w:line="240" w:lineRule="auto"/>
        <w:rPr>
          <w:rFonts w:ascii="Calibri" w:hAnsi="Calibri" w:cs="Calibri"/>
        </w:rPr>
      </w:pPr>
      <w:r w:rsidRPr="0038523E">
        <w:rPr>
          <w:rFonts w:ascii="Calibri" w:hAnsi="Calibri" w:cs="Calibri"/>
        </w:rPr>
        <w:t>To ensure timely and accurate communication with our patients regarding their healthcare, billing, and other important information, it is essential that we maintain up-to-date contact information.</w:t>
      </w:r>
    </w:p>
    <w:p w14:paraId="3DE71B87" w14:textId="386E6B25" w:rsidR="00E71B94" w:rsidRPr="0038523E" w:rsidRDefault="00584111" w:rsidP="00CA4FC4">
      <w:pPr>
        <w:spacing w:after="60" w:line="240" w:lineRule="auto"/>
        <w:rPr>
          <w:rFonts w:ascii="Calibri" w:hAnsi="Calibri" w:cs="Calibri"/>
        </w:rPr>
      </w:pPr>
      <w:r w:rsidRPr="0038523E">
        <w:rPr>
          <w:rFonts w:ascii="Calibri" w:hAnsi="Calibri" w:cs="Calibri"/>
        </w:rPr>
        <w:t>It is the responsibility of each patient to notify the clinic of any change in their address, phone number, or other contact information.</w:t>
      </w:r>
    </w:p>
    <w:p w14:paraId="202E8B0D" w14:textId="7A843EBF" w:rsidR="00FD73B8" w:rsidRPr="00FD73B8" w:rsidRDefault="00FD73B8" w:rsidP="00FD73B8">
      <w:pPr>
        <w:spacing w:after="60" w:line="240" w:lineRule="auto"/>
        <w:rPr>
          <w:rFonts w:ascii="Calibri" w:hAnsi="Calibri" w:cs="Calibri"/>
        </w:rPr>
      </w:pPr>
      <w:r w:rsidRPr="0038523E">
        <w:rPr>
          <w:rFonts w:ascii="Calibri" w:hAnsi="Calibri" w:cs="Calibri"/>
        </w:rPr>
        <w:t>P</w:t>
      </w:r>
      <w:r w:rsidRPr="00FD73B8">
        <w:rPr>
          <w:rFonts w:ascii="Calibri" w:hAnsi="Calibri" w:cs="Calibri"/>
        </w:rPr>
        <w:t>atients may update their contact information in one of the following ways:</w:t>
      </w:r>
    </w:p>
    <w:p w14:paraId="34993AB4" w14:textId="56B3B77A" w:rsidR="00FD73B8" w:rsidRPr="00FD73B8" w:rsidRDefault="00FD73B8" w:rsidP="009B6635">
      <w:pPr>
        <w:numPr>
          <w:ilvl w:val="0"/>
          <w:numId w:val="24"/>
        </w:numPr>
        <w:spacing w:after="60" w:line="240" w:lineRule="auto"/>
        <w:rPr>
          <w:rFonts w:ascii="Calibri" w:hAnsi="Calibri" w:cs="Calibri"/>
        </w:rPr>
      </w:pPr>
      <w:r w:rsidRPr="00FD73B8">
        <w:rPr>
          <w:rFonts w:ascii="Calibri" w:hAnsi="Calibri" w:cs="Calibri"/>
        </w:rPr>
        <w:t>In person at the front desk during a visit</w:t>
      </w:r>
      <w:r w:rsidRPr="0038523E">
        <w:rPr>
          <w:rFonts w:ascii="Calibri" w:hAnsi="Calibri" w:cs="Calibri"/>
        </w:rPr>
        <w:t>.</w:t>
      </w:r>
    </w:p>
    <w:p w14:paraId="756DE214" w14:textId="6949FE75" w:rsidR="00FD73B8" w:rsidRPr="00FD73B8" w:rsidRDefault="00FD73B8" w:rsidP="009B6635">
      <w:pPr>
        <w:numPr>
          <w:ilvl w:val="0"/>
          <w:numId w:val="24"/>
        </w:numPr>
        <w:spacing w:after="60" w:line="240" w:lineRule="auto"/>
        <w:rPr>
          <w:rFonts w:ascii="Calibri" w:hAnsi="Calibri" w:cs="Calibri"/>
        </w:rPr>
      </w:pPr>
      <w:r w:rsidRPr="00FD73B8">
        <w:rPr>
          <w:rFonts w:ascii="Calibri" w:hAnsi="Calibri" w:cs="Calibri"/>
        </w:rPr>
        <w:t>By calling our office at [</w:t>
      </w:r>
      <w:r w:rsidRPr="00FD73B8">
        <w:rPr>
          <w:rFonts w:ascii="Calibri" w:hAnsi="Calibri" w:cs="Calibri"/>
          <w:shd w:val="clear" w:color="auto" w:fill="FBE4D5" w:themeFill="accent2" w:themeFillTint="33"/>
        </w:rPr>
        <w:t>Insert Phone Number</w:t>
      </w:r>
      <w:r w:rsidRPr="00FD73B8">
        <w:rPr>
          <w:rFonts w:ascii="Calibri" w:hAnsi="Calibri" w:cs="Calibri"/>
        </w:rPr>
        <w:t>]</w:t>
      </w:r>
      <w:r w:rsidRPr="0038523E">
        <w:rPr>
          <w:rFonts w:ascii="Calibri" w:hAnsi="Calibri" w:cs="Calibri"/>
        </w:rPr>
        <w:t>.</w:t>
      </w:r>
    </w:p>
    <w:p w14:paraId="13871F8A" w14:textId="3EFBBC3A" w:rsidR="00FD73B8" w:rsidRPr="00FD73B8" w:rsidRDefault="00BD43CF" w:rsidP="009B6635">
      <w:pPr>
        <w:numPr>
          <w:ilvl w:val="0"/>
          <w:numId w:val="24"/>
        </w:numPr>
        <w:spacing w:after="60" w:line="240" w:lineRule="auto"/>
        <w:rPr>
          <w:rFonts w:ascii="Calibri" w:hAnsi="Calibri" w:cs="Calibri"/>
        </w:rPr>
      </w:pPr>
      <w:r w:rsidRPr="0038523E">
        <w:rPr>
          <w:rFonts w:ascii="Calibri" w:hAnsi="Calibri" w:cs="Calibri"/>
        </w:rPr>
        <w:t>[</w:t>
      </w:r>
      <w:r w:rsidR="00FD73B8" w:rsidRPr="00FD73B8">
        <w:rPr>
          <w:rFonts w:ascii="Calibri" w:hAnsi="Calibri" w:cs="Calibri"/>
          <w:shd w:val="clear" w:color="auto" w:fill="FBE4D5" w:themeFill="accent2" w:themeFillTint="33"/>
        </w:rPr>
        <w:t>Through the patient portal</w:t>
      </w:r>
      <w:r w:rsidR="00FD73B8" w:rsidRPr="0038523E">
        <w:rPr>
          <w:rFonts w:ascii="Calibri" w:hAnsi="Calibri" w:cs="Calibri"/>
          <w:shd w:val="clear" w:color="auto" w:fill="FBE4D5" w:themeFill="accent2" w:themeFillTint="33"/>
        </w:rPr>
        <w:t xml:space="preserve">, </w:t>
      </w:r>
      <w:r w:rsidR="00FD73B8" w:rsidRPr="00FD73B8">
        <w:rPr>
          <w:rFonts w:ascii="Calibri" w:hAnsi="Calibri" w:cs="Calibri"/>
          <w:shd w:val="clear" w:color="auto" w:fill="FBE4D5" w:themeFill="accent2" w:themeFillTint="33"/>
        </w:rPr>
        <w:t>if applicable</w:t>
      </w:r>
      <w:r w:rsidR="00FD73B8" w:rsidRPr="0038523E">
        <w:rPr>
          <w:rFonts w:ascii="Calibri" w:hAnsi="Calibri" w:cs="Calibri"/>
          <w:shd w:val="clear" w:color="auto" w:fill="FBE4D5" w:themeFill="accent2" w:themeFillTint="33"/>
        </w:rPr>
        <w:t>.</w:t>
      </w:r>
      <w:r w:rsidRPr="0038523E">
        <w:rPr>
          <w:rFonts w:ascii="Calibri" w:hAnsi="Calibri" w:cs="Calibri"/>
        </w:rPr>
        <w:t>]</w:t>
      </w:r>
    </w:p>
    <w:p w14:paraId="41D1B7CA" w14:textId="39966993" w:rsidR="00FD73B8" w:rsidRPr="00FD73B8" w:rsidRDefault="00BD43CF" w:rsidP="009B6635">
      <w:pPr>
        <w:numPr>
          <w:ilvl w:val="0"/>
          <w:numId w:val="24"/>
        </w:numPr>
        <w:spacing w:after="60" w:line="240" w:lineRule="auto"/>
        <w:rPr>
          <w:rFonts w:ascii="Calibri" w:hAnsi="Calibri" w:cs="Calibri"/>
        </w:rPr>
      </w:pPr>
      <w:r w:rsidRPr="0038523E">
        <w:rPr>
          <w:rFonts w:ascii="Calibri" w:hAnsi="Calibri" w:cs="Calibri"/>
        </w:rPr>
        <w:t>[</w:t>
      </w:r>
      <w:r w:rsidR="00FD73B8" w:rsidRPr="00FD73B8">
        <w:rPr>
          <w:rFonts w:ascii="Calibri" w:hAnsi="Calibri" w:cs="Calibri"/>
          <w:shd w:val="clear" w:color="auto" w:fill="FBE4D5" w:themeFill="accent2" w:themeFillTint="33"/>
        </w:rPr>
        <w:t>By completing a “Change of Address” form, available at reception or on our website</w:t>
      </w:r>
      <w:r w:rsidRPr="0038523E">
        <w:rPr>
          <w:rFonts w:ascii="Calibri" w:hAnsi="Calibri" w:cs="Calibri"/>
          <w:shd w:val="clear" w:color="auto" w:fill="FBE4D5" w:themeFill="accent2" w:themeFillTint="33"/>
        </w:rPr>
        <w:t>, if applicable.]</w:t>
      </w:r>
    </w:p>
    <w:p w14:paraId="3D085B19" w14:textId="77777777" w:rsidR="00FD73B8" w:rsidRDefault="00FD73B8" w:rsidP="00CA4FC4">
      <w:pPr>
        <w:spacing w:after="60" w:line="240" w:lineRule="auto"/>
        <w:rPr>
          <w:rFonts w:ascii="Calibri" w:hAnsi="Calibri" w:cs="Calibri"/>
          <w:sz w:val="24"/>
          <w:szCs w:val="24"/>
        </w:rPr>
      </w:pPr>
    </w:p>
    <w:p w14:paraId="5C85495D" w14:textId="77777777" w:rsidR="006559EE" w:rsidRPr="00064F25" w:rsidRDefault="006559EE" w:rsidP="00064F25">
      <w:pPr>
        <w:pStyle w:val="Heading2"/>
        <w:rPr>
          <w:rFonts w:ascii="Calibri" w:hAnsi="Calibri" w:cs="Calibri"/>
          <w:sz w:val="32"/>
          <w:szCs w:val="32"/>
        </w:rPr>
      </w:pPr>
      <w:bookmarkStart w:id="54" w:name="_Toc206423492"/>
      <w:r w:rsidRPr="00064F25">
        <w:rPr>
          <w:rFonts w:ascii="Calibri" w:hAnsi="Calibri" w:cs="Calibri"/>
          <w:sz w:val="32"/>
          <w:szCs w:val="32"/>
        </w:rPr>
        <w:t>Routine Practices to Prevent the Spread of Infectious Disease</w:t>
      </w:r>
      <w:bookmarkEnd w:id="54"/>
    </w:p>
    <w:p w14:paraId="365701C3" w14:textId="77777777" w:rsidR="00954678" w:rsidRPr="0038523E" w:rsidRDefault="00C56D1B" w:rsidP="009B6635">
      <w:pPr>
        <w:pStyle w:val="ListParagraph"/>
        <w:numPr>
          <w:ilvl w:val="0"/>
          <w:numId w:val="15"/>
        </w:numPr>
        <w:spacing w:after="120" w:line="276" w:lineRule="auto"/>
        <w:rPr>
          <w:rFonts w:ascii="Calibri" w:hAnsi="Calibri" w:cs="Calibri"/>
        </w:rPr>
      </w:pPr>
      <w:r w:rsidRPr="0038523E">
        <w:rPr>
          <w:rFonts w:ascii="Calibri" w:hAnsi="Calibri" w:cs="Calibri"/>
        </w:rPr>
        <w:t>Handwashing</w:t>
      </w:r>
      <w:r w:rsidR="006559EE" w:rsidRPr="0038523E">
        <w:rPr>
          <w:rFonts w:ascii="Calibri" w:hAnsi="Calibri" w:cs="Calibri"/>
        </w:rPr>
        <w:t xml:space="preserve"> should occur before and after every patient contact. </w:t>
      </w:r>
    </w:p>
    <w:p w14:paraId="744B1EE4" w14:textId="77777777" w:rsidR="00954678" w:rsidRPr="0038523E" w:rsidRDefault="006559EE" w:rsidP="009B6635">
      <w:pPr>
        <w:pStyle w:val="ListParagraph"/>
        <w:numPr>
          <w:ilvl w:val="0"/>
          <w:numId w:val="16"/>
        </w:numPr>
        <w:spacing w:after="120" w:line="276" w:lineRule="auto"/>
        <w:rPr>
          <w:rFonts w:ascii="Calibri" w:hAnsi="Calibri" w:cs="Calibri"/>
        </w:rPr>
      </w:pPr>
      <w:r w:rsidRPr="0038523E">
        <w:rPr>
          <w:rFonts w:ascii="Calibri" w:hAnsi="Calibri" w:cs="Calibri"/>
        </w:rPr>
        <w:t xml:space="preserve">Wash hands with soap and warm water for 15-30 seconds. </w:t>
      </w:r>
    </w:p>
    <w:p w14:paraId="005C59F1" w14:textId="3A0887B6" w:rsidR="006559EE" w:rsidRPr="0038523E" w:rsidRDefault="006559EE" w:rsidP="009B6635">
      <w:pPr>
        <w:pStyle w:val="ListParagraph"/>
        <w:numPr>
          <w:ilvl w:val="0"/>
          <w:numId w:val="16"/>
        </w:numPr>
        <w:spacing w:after="120" w:line="276" w:lineRule="auto"/>
        <w:rPr>
          <w:rFonts w:ascii="Calibri" w:hAnsi="Calibri" w:cs="Calibri"/>
        </w:rPr>
      </w:pPr>
      <w:r w:rsidRPr="0038523E">
        <w:rPr>
          <w:rFonts w:ascii="Calibri" w:hAnsi="Calibri" w:cs="Calibri"/>
        </w:rPr>
        <w:t>Waterless, alcohol-based hand-sanitizers are also effective, unless hands are visibly soiled.</w:t>
      </w:r>
    </w:p>
    <w:p w14:paraId="18BBDA9C" w14:textId="77777777" w:rsidR="00954678" w:rsidRPr="0038523E" w:rsidRDefault="006559EE" w:rsidP="009B6635">
      <w:pPr>
        <w:pStyle w:val="ListParagraph"/>
        <w:numPr>
          <w:ilvl w:val="0"/>
          <w:numId w:val="15"/>
        </w:numPr>
        <w:spacing w:after="120" w:line="276" w:lineRule="auto"/>
        <w:rPr>
          <w:rFonts w:ascii="Calibri" w:hAnsi="Calibri" w:cs="Calibri"/>
        </w:rPr>
      </w:pPr>
      <w:r w:rsidRPr="0038523E">
        <w:rPr>
          <w:rFonts w:ascii="Calibri" w:hAnsi="Calibri" w:cs="Calibri"/>
        </w:rPr>
        <w:t xml:space="preserve">Wear disposable, waterproof gloves when touching blood and body fluids, or when handling contaminated items. </w:t>
      </w:r>
    </w:p>
    <w:p w14:paraId="71F32E44" w14:textId="4520DC9A" w:rsidR="006559EE" w:rsidRPr="0038523E" w:rsidRDefault="006559EE" w:rsidP="009B6635">
      <w:pPr>
        <w:pStyle w:val="ListParagraph"/>
        <w:numPr>
          <w:ilvl w:val="0"/>
          <w:numId w:val="17"/>
        </w:numPr>
        <w:spacing w:after="120" w:line="276" w:lineRule="auto"/>
        <w:rPr>
          <w:rFonts w:ascii="Calibri" w:hAnsi="Calibri" w:cs="Calibri"/>
        </w:rPr>
      </w:pPr>
      <w:r w:rsidRPr="0038523E">
        <w:rPr>
          <w:rFonts w:ascii="Calibri" w:hAnsi="Calibri" w:cs="Calibri"/>
        </w:rPr>
        <w:t xml:space="preserve">Gloves should be used in addition to </w:t>
      </w:r>
      <w:r w:rsidR="00954678" w:rsidRPr="0038523E">
        <w:rPr>
          <w:rFonts w:ascii="Calibri" w:hAnsi="Calibri" w:cs="Calibri"/>
        </w:rPr>
        <w:t>handwashing</w:t>
      </w:r>
      <w:r w:rsidRPr="0038523E">
        <w:rPr>
          <w:rFonts w:ascii="Calibri" w:hAnsi="Calibri" w:cs="Calibri"/>
        </w:rPr>
        <w:t>, not as a substitute.</w:t>
      </w:r>
    </w:p>
    <w:p w14:paraId="1942DDFE" w14:textId="3D85ECF7" w:rsidR="006559EE" w:rsidRPr="0038523E" w:rsidRDefault="006559EE" w:rsidP="009B6635">
      <w:pPr>
        <w:pStyle w:val="ListParagraph"/>
        <w:numPr>
          <w:ilvl w:val="0"/>
          <w:numId w:val="15"/>
        </w:numPr>
        <w:spacing w:after="120" w:line="276" w:lineRule="auto"/>
        <w:rPr>
          <w:rFonts w:ascii="Calibri" w:hAnsi="Calibri" w:cs="Calibri"/>
        </w:rPr>
      </w:pPr>
      <w:r w:rsidRPr="0038523E">
        <w:rPr>
          <w:rFonts w:ascii="Calibri" w:hAnsi="Calibri" w:cs="Calibri"/>
        </w:rPr>
        <w:lastRenderedPageBreak/>
        <w:t>Wear other</w:t>
      </w:r>
      <w:r w:rsidR="00346A41" w:rsidRPr="0038523E">
        <w:rPr>
          <w:rFonts w:ascii="Calibri" w:hAnsi="Calibri" w:cs="Calibri"/>
        </w:rPr>
        <w:t xml:space="preserve"> PPE (</w:t>
      </w:r>
      <w:r w:rsidRPr="0038523E">
        <w:rPr>
          <w:rFonts w:ascii="Calibri" w:hAnsi="Calibri" w:cs="Calibri"/>
        </w:rPr>
        <w:t>personal protective equipment</w:t>
      </w:r>
      <w:r w:rsidR="00346A41" w:rsidRPr="0038523E">
        <w:rPr>
          <w:rFonts w:ascii="Calibri" w:hAnsi="Calibri" w:cs="Calibri"/>
        </w:rPr>
        <w:t xml:space="preserve">) such as masks, </w:t>
      </w:r>
      <w:r w:rsidRPr="0038523E">
        <w:rPr>
          <w:rFonts w:ascii="Calibri" w:hAnsi="Calibri" w:cs="Calibri"/>
        </w:rPr>
        <w:t xml:space="preserve">face shields, eye protection, </w:t>
      </w:r>
      <w:r w:rsidR="00346A41" w:rsidRPr="0038523E">
        <w:rPr>
          <w:rFonts w:ascii="Calibri" w:hAnsi="Calibri" w:cs="Calibri"/>
        </w:rPr>
        <w:t>and/or</w:t>
      </w:r>
      <w:r w:rsidRPr="0038523E">
        <w:rPr>
          <w:rFonts w:ascii="Calibri" w:hAnsi="Calibri" w:cs="Calibri"/>
        </w:rPr>
        <w:t xml:space="preserve"> gowns if there is a risk of </w:t>
      </w:r>
      <w:r w:rsidR="00346A41" w:rsidRPr="0038523E">
        <w:rPr>
          <w:rFonts w:ascii="Calibri" w:hAnsi="Calibri" w:cs="Calibri"/>
        </w:rPr>
        <w:t>exposure to</w:t>
      </w:r>
      <w:r w:rsidRPr="0038523E">
        <w:rPr>
          <w:rFonts w:ascii="Calibri" w:hAnsi="Calibri" w:cs="Calibri"/>
        </w:rPr>
        <w:t xml:space="preserve"> blood and body fluids.</w:t>
      </w:r>
    </w:p>
    <w:p w14:paraId="354B21BB" w14:textId="77777777" w:rsidR="006559EE" w:rsidRPr="0038523E" w:rsidRDefault="006559EE" w:rsidP="009B6635">
      <w:pPr>
        <w:pStyle w:val="ListParagraph"/>
        <w:numPr>
          <w:ilvl w:val="0"/>
          <w:numId w:val="15"/>
        </w:numPr>
        <w:spacing w:after="120" w:line="276" w:lineRule="auto"/>
        <w:rPr>
          <w:rFonts w:ascii="Calibri" w:hAnsi="Calibri" w:cs="Calibri"/>
        </w:rPr>
      </w:pPr>
      <w:r w:rsidRPr="0038523E">
        <w:rPr>
          <w:rFonts w:ascii="Calibri" w:hAnsi="Calibri" w:cs="Calibri"/>
        </w:rPr>
        <w:t>Handle contaminated equipment and linens according to safe work procedures to prevent the transfer of infectious organisms.</w:t>
      </w:r>
    </w:p>
    <w:p w14:paraId="1E59CF37" w14:textId="77777777" w:rsidR="006559EE" w:rsidRPr="0038523E" w:rsidRDefault="006559EE" w:rsidP="009B6635">
      <w:pPr>
        <w:pStyle w:val="ListParagraph"/>
        <w:numPr>
          <w:ilvl w:val="0"/>
          <w:numId w:val="15"/>
        </w:numPr>
        <w:spacing w:after="120" w:line="276" w:lineRule="auto"/>
        <w:rPr>
          <w:rFonts w:ascii="Calibri" w:hAnsi="Calibri" w:cs="Calibri"/>
        </w:rPr>
      </w:pPr>
      <w:r w:rsidRPr="0038523E">
        <w:rPr>
          <w:rFonts w:ascii="Calibri" w:hAnsi="Calibri" w:cs="Calibri"/>
        </w:rPr>
        <w:t>Handle and dispose of sharps according to safe work procedures.</w:t>
      </w:r>
    </w:p>
    <w:p w14:paraId="4CE80B94" w14:textId="77777777" w:rsidR="0064470F" w:rsidRPr="0038523E" w:rsidRDefault="006559EE" w:rsidP="009B6635">
      <w:pPr>
        <w:pStyle w:val="ListParagraph"/>
        <w:numPr>
          <w:ilvl w:val="0"/>
          <w:numId w:val="15"/>
        </w:numPr>
        <w:spacing w:after="120" w:line="276" w:lineRule="auto"/>
        <w:rPr>
          <w:rFonts w:ascii="Calibri" w:hAnsi="Calibri" w:cs="Calibri"/>
        </w:rPr>
      </w:pPr>
      <w:r w:rsidRPr="0038523E">
        <w:rPr>
          <w:rFonts w:ascii="Calibri" w:hAnsi="Calibri" w:cs="Calibri"/>
        </w:rPr>
        <w:t>Use mouthpieces or other ventilation devices instead of mouth-to-mouth resuscitation, whenever possible.</w:t>
      </w:r>
    </w:p>
    <w:p w14:paraId="20523421" w14:textId="2A9E8DE0" w:rsidR="006559EE" w:rsidRPr="0038523E" w:rsidRDefault="006559EE" w:rsidP="009B6635">
      <w:pPr>
        <w:pStyle w:val="ListParagraph"/>
        <w:numPr>
          <w:ilvl w:val="0"/>
          <w:numId w:val="15"/>
        </w:numPr>
        <w:spacing w:after="120" w:line="276" w:lineRule="auto"/>
        <w:rPr>
          <w:rFonts w:ascii="Calibri" w:hAnsi="Calibri" w:cs="Calibri"/>
        </w:rPr>
      </w:pPr>
      <w:r w:rsidRPr="0038523E">
        <w:rPr>
          <w:rFonts w:ascii="Calibri" w:hAnsi="Calibri" w:cs="Calibri"/>
        </w:rPr>
        <w:t>Appropriate sterilization and disinfection of reusable equipment and office surfaces (counters</w:t>
      </w:r>
      <w:r w:rsidR="0064470F" w:rsidRPr="0038523E">
        <w:rPr>
          <w:rFonts w:ascii="Calibri" w:hAnsi="Calibri" w:cs="Calibri"/>
        </w:rPr>
        <w:t xml:space="preserve">, </w:t>
      </w:r>
      <w:r w:rsidR="007A6AFD" w:rsidRPr="0038523E">
        <w:rPr>
          <w:rFonts w:ascii="Calibri" w:hAnsi="Calibri" w:cs="Calibri"/>
        </w:rPr>
        <w:t>doorknobs</w:t>
      </w:r>
      <w:r w:rsidR="0064470F" w:rsidRPr="0038523E">
        <w:rPr>
          <w:rFonts w:ascii="Calibri" w:hAnsi="Calibri" w:cs="Calibri"/>
        </w:rPr>
        <w:t>/handles,</w:t>
      </w:r>
      <w:r w:rsidRPr="0038523E">
        <w:rPr>
          <w:rFonts w:ascii="Calibri" w:hAnsi="Calibri" w:cs="Calibri"/>
        </w:rPr>
        <w:t xml:space="preserve"> and furniture) on a routine basis.</w:t>
      </w:r>
    </w:p>
    <w:p w14:paraId="0CA686C5" w14:textId="77777777" w:rsidR="006559EE" w:rsidRPr="00E61A72" w:rsidRDefault="006559EE" w:rsidP="006559EE">
      <w:pPr>
        <w:pStyle w:val="ListParagraph"/>
        <w:spacing w:after="120" w:line="276" w:lineRule="auto"/>
        <w:ind w:left="1080"/>
        <w:rPr>
          <w:rFonts w:ascii="Calibri" w:hAnsi="Calibri" w:cs="Calibri"/>
          <w:sz w:val="24"/>
          <w:szCs w:val="24"/>
        </w:rPr>
      </w:pPr>
    </w:p>
    <w:p w14:paraId="6B8CF08E" w14:textId="3A39433C" w:rsidR="006559EE" w:rsidRPr="00752E40" w:rsidRDefault="006559EE" w:rsidP="00752E40">
      <w:pPr>
        <w:pStyle w:val="Heading2"/>
        <w:rPr>
          <w:rFonts w:ascii="Calibri" w:hAnsi="Calibri" w:cs="Calibri"/>
          <w:sz w:val="32"/>
          <w:szCs w:val="32"/>
        </w:rPr>
      </w:pPr>
      <w:bookmarkStart w:id="55" w:name="_Toc206423493"/>
      <w:r w:rsidRPr="00752E40">
        <w:rPr>
          <w:rFonts w:ascii="Calibri" w:hAnsi="Calibri" w:cs="Calibri"/>
          <w:sz w:val="32"/>
          <w:szCs w:val="32"/>
        </w:rPr>
        <w:t>Preventing Respiratory Infection by Airborne or</w:t>
      </w:r>
      <w:r w:rsidR="00752E40">
        <w:rPr>
          <w:rFonts w:ascii="Calibri" w:hAnsi="Calibri" w:cs="Calibri"/>
          <w:sz w:val="32"/>
          <w:szCs w:val="32"/>
        </w:rPr>
        <w:t xml:space="preserve"> </w:t>
      </w:r>
      <w:r w:rsidRPr="00752E40">
        <w:rPr>
          <w:rFonts w:ascii="Calibri" w:hAnsi="Calibri" w:cs="Calibri"/>
          <w:sz w:val="32"/>
          <w:szCs w:val="32"/>
        </w:rPr>
        <w:t>Droplets Routes</w:t>
      </w:r>
      <w:bookmarkEnd w:id="55"/>
    </w:p>
    <w:p w14:paraId="54F50A4E" w14:textId="77777777" w:rsidR="003921A2" w:rsidRPr="0038523E" w:rsidRDefault="006559EE" w:rsidP="009B6635">
      <w:pPr>
        <w:pStyle w:val="ListParagraph"/>
        <w:numPr>
          <w:ilvl w:val="0"/>
          <w:numId w:val="21"/>
        </w:numPr>
        <w:spacing w:after="120" w:line="276" w:lineRule="auto"/>
        <w:rPr>
          <w:rFonts w:ascii="Calibri" w:hAnsi="Calibri" w:cs="Calibri"/>
        </w:rPr>
      </w:pPr>
      <w:r w:rsidRPr="0038523E">
        <w:rPr>
          <w:rFonts w:ascii="Calibri" w:hAnsi="Calibri" w:cs="Calibri"/>
        </w:rPr>
        <w:t xml:space="preserve">Screen patients when scheduling appointments. Whenever possible, patients suspected of carrying a transmittable respiratory infection should be booked </w:t>
      </w:r>
      <w:r w:rsidR="00634F3E" w:rsidRPr="0038523E">
        <w:rPr>
          <w:rFonts w:ascii="Calibri" w:hAnsi="Calibri" w:cs="Calibri"/>
        </w:rPr>
        <w:t>[</w:t>
      </w:r>
      <w:r w:rsidRPr="0038523E">
        <w:rPr>
          <w:rFonts w:ascii="Calibri" w:hAnsi="Calibri" w:cs="Calibri"/>
          <w:shd w:val="clear" w:color="auto" w:fill="FBE4D5" w:themeFill="accent2" w:themeFillTint="33"/>
        </w:rPr>
        <w:t>at the end of the day</w:t>
      </w:r>
      <w:r w:rsidR="00634F3E" w:rsidRPr="0038523E">
        <w:rPr>
          <w:rFonts w:ascii="Calibri" w:hAnsi="Calibri" w:cs="Calibri"/>
        </w:rPr>
        <w:t>].</w:t>
      </w:r>
    </w:p>
    <w:p w14:paraId="14CD0FBE" w14:textId="4A1D014E" w:rsidR="00F72209" w:rsidRPr="0038523E" w:rsidRDefault="006559EE" w:rsidP="009B6635">
      <w:pPr>
        <w:pStyle w:val="ListParagraph"/>
        <w:numPr>
          <w:ilvl w:val="0"/>
          <w:numId w:val="21"/>
        </w:numPr>
        <w:spacing w:after="120" w:line="276" w:lineRule="auto"/>
        <w:rPr>
          <w:rFonts w:ascii="Calibri" w:hAnsi="Calibri" w:cs="Calibri"/>
        </w:rPr>
      </w:pPr>
      <w:r w:rsidRPr="0038523E">
        <w:rPr>
          <w:rFonts w:ascii="Calibri" w:hAnsi="Calibri" w:cs="Calibri"/>
        </w:rPr>
        <w:t>Quickly triage patients suspected of carrying a transmittable respiratory infection out of common waiting room areas</w:t>
      </w:r>
      <w:r w:rsidR="003921A2" w:rsidRPr="0038523E">
        <w:rPr>
          <w:rFonts w:ascii="Calibri" w:hAnsi="Calibri" w:cs="Calibri"/>
        </w:rPr>
        <w:t xml:space="preserve"> </w:t>
      </w:r>
      <w:r w:rsidR="003921A2" w:rsidRPr="0038523E">
        <w:rPr>
          <w:rFonts w:ascii="Calibri" w:hAnsi="Calibri" w:cs="Calibri"/>
          <w:shd w:val="clear" w:color="auto" w:fill="FBE4D5" w:themeFill="accent2" w:themeFillTint="33"/>
        </w:rPr>
        <w:t>[(</w:t>
      </w:r>
      <w:r w:rsidR="2D980AF9" w:rsidRPr="0038523E">
        <w:rPr>
          <w:rFonts w:ascii="Calibri" w:hAnsi="Calibri" w:cs="Calibri"/>
          <w:shd w:val="clear" w:color="auto" w:fill="FBE4D5" w:themeFill="accent2" w:themeFillTint="33"/>
        </w:rPr>
        <w:t>i</w:t>
      </w:r>
      <w:r w:rsidR="003921A2" w:rsidRPr="0038523E">
        <w:rPr>
          <w:rFonts w:ascii="Calibri" w:hAnsi="Calibri" w:cs="Calibri"/>
          <w:shd w:val="clear" w:color="auto" w:fill="FBE4D5" w:themeFill="accent2" w:themeFillTint="33"/>
        </w:rPr>
        <w:t xml:space="preserve">.e. </w:t>
      </w:r>
      <w:r w:rsidR="00F72209" w:rsidRPr="0038523E">
        <w:rPr>
          <w:rFonts w:ascii="Calibri" w:hAnsi="Calibri" w:cs="Calibri"/>
          <w:shd w:val="clear" w:color="auto" w:fill="FBE4D5" w:themeFill="accent2" w:themeFillTint="33"/>
        </w:rPr>
        <w:t>Enter location within the clinic)]</w:t>
      </w:r>
      <w:r w:rsidRPr="0038523E">
        <w:rPr>
          <w:rFonts w:ascii="Calibri" w:hAnsi="Calibri" w:cs="Calibri"/>
          <w:shd w:val="clear" w:color="auto" w:fill="FBE4D5" w:themeFill="accent2" w:themeFillTint="33"/>
        </w:rPr>
        <w:t>.</w:t>
      </w:r>
      <w:r w:rsidRPr="0038523E">
        <w:rPr>
          <w:rFonts w:ascii="Calibri" w:hAnsi="Calibri" w:cs="Calibri"/>
          <w:highlight w:val="yellow"/>
        </w:rPr>
        <w:t xml:space="preserve"> </w:t>
      </w:r>
    </w:p>
    <w:p w14:paraId="358DD185" w14:textId="77777777" w:rsidR="00B83A72" w:rsidRPr="0038523E" w:rsidRDefault="00B83A72" w:rsidP="009B6635">
      <w:pPr>
        <w:pStyle w:val="ListParagraph"/>
        <w:numPr>
          <w:ilvl w:val="0"/>
          <w:numId w:val="21"/>
        </w:numPr>
        <w:spacing w:after="120" w:line="276" w:lineRule="auto"/>
        <w:rPr>
          <w:rFonts w:ascii="Calibri" w:hAnsi="Calibri" w:cs="Calibri"/>
        </w:rPr>
      </w:pPr>
      <w:r w:rsidRPr="0038523E">
        <w:rPr>
          <w:rFonts w:ascii="Calibri" w:hAnsi="Calibri" w:cs="Calibri"/>
        </w:rPr>
        <w:t xml:space="preserve">Ensure that </w:t>
      </w:r>
      <w:r w:rsidR="006559EE" w:rsidRPr="0038523E">
        <w:rPr>
          <w:rFonts w:ascii="Calibri" w:hAnsi="Calibri" w:cs="Calibri"/>
        </w:rPr>
        <w:t>alcohol-based hand antiseptics and disposable surgical masks</w:t>
      </w:r>
      <w:r w:rsidRPr="0038523E">
        <w:rPr>
          <w:rFonts w:ascii="Calibri" w:hAnsi="Calibri" w:cs="Calibri"/>
        </w:rPr>
        <w:t xml:space="preserve"> are</w:t>
      </w:r>
      <w:r w:rsidR="006559EE" w:rsidRPr="0038523E">
        <w:rPr>
          <w:rFonts w:ascii="Calibri" w:hAnsi="Calibri" w:cs="Calibri"/>
        </w:rPr>
        <w:t xml:space="preserve"> available to all patients. </w:t>
      </w:r>
    </w:p>
    <w:p w14:paraId="1C4EBC42" w14:textId="77777777" w:rsidR="00682DFC" w:rsidRPr="0038523E" w:rsidRDefault="006559EE" w:rsidP="009B6635">
      <w:pPr>
        <w:pStyle w:val="ListParagraph"/>
        <w:numPr>
          <w:ilvl w:val="0"/>
          <w:numId w:val="21"/>
        </w:numPr>
        <w:spacing w:after="120" w:line="276" w:lineRule="auto"/>
        <w:rPr>
          <w:rFonts w:ascii="Calibri" w:hAnsi="Calibri" w:cs="Calibri"/>
        </w:rPr>
      </w:pPr>
      <w:r w:rsidRPr="0038523E">
        <w:rPr>
          <w:rFonts w:ascii="Calibri" w:hAnsi="Calibri" w:cs="Calibri"/>
        </w:rPr>
        <w:t>Ask patients suspected of carrying transmittable respiratory infections to</w:t>
      </w:r>
      <w:r w:rsidR="002A2EDD" w:rsidRPr="0038523E">
        <w:rPr>
          <w:rFonts w:ascii="Calibri" w:hAnsi="Calibri" w:cs="Calibri"/>
        </w:rPr>
        <w:t xml:space="preserve"> wear</w:t>
      </w:r>
      <w:r w:rsidRPr="0038523E">
        <w:rPr>
          <w:rFonts w:ascii="Calibri" w:hAnsi="Calibri" w:cs="Calibri"/>
        </w:rPr>
        <w:t xml:space="preserve"> a mask and use the hand-sanitizer immediately upon entering the clinic, and again before seeing a doctor or nurse.</w:t>
      </w:r>
    </w:p>
    <w:p w14:paraId="2B85A2C3" w14:textId="77777777" w:rsidR="00682DFC" w:rsidRPr="0038523E" w:rsidRDefault="006559EE" w:rsidP="009B6635">
      <w:pPr>
        <w:pStyle w:val="ListParagraph"/>
        <w:numPr>
          <w:ilvl w:val="0"/>
          <w:numId w:val="21"/>
        </w:numPr>
        <w:spacing w:after="120" w:line="276" w:lineRule="auto"/>
        <w:rPr>
          <w:rFonts w:ascii="Calibri" w:hAnsi="Calibri" w:cs="Calibri"/>
        </w:rPr>
      </w:pPr>
      <w:r w:rsidRPr="0038523E">
        <w:rPr>
          <w:rFonts w:ascii="Calibri" w:hAnsi="Calibri" w:cs="Calibri"/>
        </w:rPr>
        <w:t xml:space="preserve">Close the door of examining rooms, limiting access to the patient by visitors and staff members. </w:t>
      </w:r>
    </w:p>
    <w:p w14:paraId="0ECB6963" w14:textId="77777777" w:rsidR="007A6AFD" w:rsidRPr="0038523E" w:rsidRDefault="006559EE" w:rsidP="009B6635">
      <w:pPr>
        <w:pStyle w:val="ListParagraph"/>
        <w:numPr>
          <w:ilvl w:val="0"/>
          <w:numId w:val="21"/>
        </w:numPr>
        <w:spacing w:after="120" w:line="276" w:lineRule="auto"/>
        <w:rPr>
          <w:rFonts w:ascii="Calibri" w:hAnsi="Calibri" w:cs="Calibri"/>
        </w:rPr>
      </w:pPr>
      <w:r w:rsidRPr="0038523E">
        <w:rPr>
          <w:rFonts w:ascii="Calibri" w:hAnsi="Calibri" w:cs="Calibri"/>
        </w:rPr>
        <w:t>Patients known to be</w:t>
      </w:r>
      <w:r w:rsidR="006806CD" w:rsidRPr="0038523E">
        <w:rPr>
          <w:rFonts w:ascii="Calibri" w:hAnsi="Calibri" w:cs="Calibri"/>
        </w:rPr>
        <w:t xml:space="preserve"> </w:t>
      </w:r>
      <w:r w:rsidR="0016177C" w:rsidRPr="0038523E">
        <w:rPr>
          <w:rFonts w:ascii="Calibri" w:hAnsi="Calibri" w:cs="Calibri"/>
        </w:rPr>
        <w:t>antibiotic-</w:t>
      </w:r>
      <w:r w:rsidR="006806CD" w:rsidRPr="0038523E">
        <w:rPr>
          <w:rFonts w:ascii="Calibri" w:hAnsi="Calibri" w:cs="Calibri"/>
        </w:rPr>
        <w:t>resistan</w:t>
      </w:r>
      <w:r w:rsidR="007A6AFD" w:rsidRPr="0038523E">
        <w:rPr>
          <w:rFonts w:ascii="Calibri" w:hAnsi="Calibri" w:cs="Calibri"/>
        </w:rPr>
        <w:t>t</w:t>
      </w:r>
      <w:r w:rsidRPr="0038523E">
        <w:rPr>
          <w:rFonts w:ascii="Calibri" w:hAnsi="Calibri" w:cs="Calibri"/>
        </w:rPr>
        <w:t xml:space="preserve"> should have this indicated in their medical record, and special care should be taken to prevent the spread of these organisms, including disinfecting all surfaces that have been in direct contact with the patient, immediately after a visit.</w:t>
      </w:r>
    </w:p>
    <w:p w14:paraId="0AF1B34F" w14:textId="2D91E0FF" w:rsidR="006559EE" w:rsidRPr="0038523E" w:rsidRDefault="006559EE" w:rsidP="009B6635">
      <w:pPr>
        <w:pStyle w:val="ListParagraph"/>
        <w:numPr>
          <w:ilvl w:val="0"/>
          <w:numId w:val="21"/>
        </w:numPr>
        <w:spacing w:after="120" w:line="276" w:lineRule="auto"/>
        <w:rPr>
          <w:rFonts w:ascii="Calibri" w:hAnsi="Calibri" w:cs="Calibri"/>
        </w:rPr>
      </w:pPr>
      <w:r w:rsidRPr="0038523E">
        <w:rPr>
          <w:rFonts w:ascii="Calibri" w:hAnsi="Calibri" w:cs="Calibri"/>
        </w:rPr>
        <w:t>Routine infection control practices (</w:t>
      </w:r>
      <w:r w:rsidR="007A6AFD" w:rsidRPr="0038523E">
        <w:rPr>
          <w:rFonts w:ascii="Calibri" w:hAnsi="Calibri" w:cs="Calibri"/>
        </w:rPr>
        <w:t>handwashing</w:t>
      </w:r>
      <w:r w:rsidRPr="0038523E">
        <w:rPr>
          <w:rFonts w:ascii="Calibri" w:hAnsi="Calibri" w:cs="Calibri"/>
        </w:rPr>
        <w:t>, sanitizing surfaces, and using personal protective equipment) are to be used with all patients, regardless of presumed infection or diagnosis.</w:t>
      </w:r>
    </w:p>
    <w:p w14:paraId="0982B7E0" w14:textId="0A2D4CC5" w:rsidR="003A4BAF" w:rsidRPr="0062493B" w:rsidRDefault="003A4BAF" w:rsidP="0062493B">
      <w:pPr>
        <w:pStyle w:val="Heading2"/>
        <w:rPr>
          <w:rFonts w:ascii="Calibri" w:hAnsi="Calibri" w:cs="Calibri"/>
          <w:sz w:val="32"/>
          <w:szCs w:val="32"/>
        </w:rPr>
      </w:pPr>
      <w:bookmarkStart w:id="56" w:name="_Toc206423494"/>
      <w:r w:rsidRPr="0062493B">
        <w:rPr>
          <w:rFonts w:ascii="Calibri" w:hAnsi="Calibri" w:cs="Calibri"/>
          <w:sz w:val="32"/>
          <w:szCs w:val="32"/>
        </w:rPr>
        <w:t>Sale Transactions</w:t>
      </w:r>
      <w:bookmarkEnd w:id="56"/>
    </w:p>
    <w:tbl>
      <w:tblPr>
        <w:tblStyle w:val="TableGrid"/>
        <w:tblW w:w="0" w:type="auto"/>
        <w:tblLook w:val="04A0" w:firstRow="1" w:lastRow="0" w:firstColumn="1" w:lastColumn="0" w:noHBand="0" w:noVBand="1"/>
      </w:tblPr>
      <w:tblGrid>
        <w:gridCol w:w="2122"/>
        <w:gridCol w:w="7228"/>
      </w:tblGrid>
      <w:tr w:rsidR="00B040B9" w14:paraId="43F989E8" w14:textId="77777777" w:rsidTr="0062493B">
        <w:tc>
          <w:tcPr>
            <w:tcW w:w="2122" w:type="dxa"/>
            <w:shd w:val="clear" w:color="auto" w:fill="F2F2F2" w:themeFill="background1" w:themeFillShade="F2"/>
          </w:tcPr>
          <w:p w14:paraId="64F1B8F1" w14:textId="639CA59F" w:rsidR="00B040B9" w:rsidRPr="0038523E" w:rsidRDefault="00B040B9" w:rsidP="003A4BAF">
            <w:pPr>
              <w:spacing w:after="120" w:line="276" w:lineRule="auto"/>
              <w:rPr>
                <w:rFonts w:ascii="Calibri" w:hAnsi="Calibri" w:cs="Calibri"/>
              </w:rPr>
            </w:pPr>
            <w:r w:rsidRPr="0038523E">
              <w:rPr>
                <w:rFonts w:ascii="Calibri" w:hAnsi="Calibri" w:cs="Calibri"/>
                <w:lang w:val="en-CA"/>
              </w:rPr>
              <w:t>Software</w:t>
            </w:r>
          </w:p>
        </w:tc>
        <w:tc>
          <w:tcPr>
            <w:tcW w:w="7228" w:type="dxa"/>
          </w:tcPr>
          <w:p w14:paraId="2850EF50" w14:textId="292BA6A1" w:rsidR="00B040B9" w:rsidRPr="0038523E" w:rsidRDefault="0064188F" w:rsidP="003A4BAF">
            <w:pPr>
              <w:spacing w:after="120" w:line="276" w:lineRule="auto"/>
              <w:rPr>
                <w:rFonts w:ascii="Calibri" w:hAnsi="Calibri" w:cs="Calibri"/>
              </w:rPr>
            </w:pPr>
            <w:r w:rsidRPr="0038523E">
              <w:rPr>
                <w:rFonts w:ascii="Calibri" w:hAnsi="Calibri" w:cs="Calibri"/>
              </w:rPr>
              <w:t>All sale transactions are completed via [</w:t>
            </w:r>
            <w:r w:rsidRPr="0038523E">
              <w:rPr>
                <w:rFonts w:ascii="Calibri" w:hAnsi="Calibri" w:cs="Calibri"/>
                <w:shd w:val="clear" w:color="auto" w:fill="FBE4D5" w:themeFill="accent2" w:themeFillTint="33"/>
              </w:rPr>
              <w:t>Software</w:t>
            </w:r>
            <w:r w:rsidRPr="0038523E">
              <w:rPr>
                <w:rFonts w:ascii="Calibri" w:hAnsi="Calibri" w:cs="Calibri"/>
              </w:rPr>
              <w:t>].</w:t>
            </w:r>
          </w:p>
        </w:tc>
      </w:tr>
      <w:tr w:rsidR="00B040B9" w14:paraId="13E53E89" w14:textId="77777777" w:rsidTr="0062493B">
        <w:tc>
          <w:tcPr>
            <w:tcW w:w="2122" w:type="dxa"/>
            <w:shd w:val="clear" w:color="auto" w:fill="F2F2F2" w:themeFill="background1" w:themeFillShade="F2"/>
          </w:tcPr>
          <w:p w14:paraId="572C6BD0" w14:textId="4C944903" w:rsidR="00B040B9" w:rsidRPr="0038523E" w:rsidRDefault="00B040B9" w:rsidP="003A4BAF">
            <w:pPr>
              <w:spacing w:after="120" w:line="276" w:lineRule="auto"/>
              <w:rPr>
                <w:rFonts w:ascii="Calibri" w:hAnsi="Calibri" w:cs="Calibri"/>
              </w:rPr>
            </w:pPr>
            <w:r w:rsidRPr="0038523E">
              <w:rPr>
                <w:rFonts w:ascii="Calibri" w:hAnsi="Calibri" w:cs="Calibri"/>
              </w:rPr>
              <w:t>Payment Methods</w:t>
            </w:r>
          </w:p>
        </w:tc>
        <w:tc>
          <w:tcPr>
            <w:tcW w:w="7228" w:type="dxa"/>
          </w:tcPr>
          <w:p w14:paraId="5E30DEEE" w14:textId="00ACAC2B" w:rsidR="00B040B9" w:rsidRPr="0038523E" w:rsidRDefault="0062493B" w:rsidP="003A4BAF">
            <w:pPr>
              <w:spacing w:after="120" w:line="276" w:lineRule="auto"/>
              <w:rPr>
                <w:rFonts w:ascii="Calibri" w:hAnsi="Calibri" w:cs="Calibri"/>
                <w:lang w:val="en-CA"/>
              </w:rPr>
            </w:pPr>
            <w:r w:rsidRPr="0038523E">
              <w:rPr>
                <w:rFonts w:ascii="Calibri" w:hAnsi="Calibri" w:cs="Calibri"/>
                <w:lang w:val="en-CA"/>
              </w:rPr>
              <w:t>Debit/Credit – [</w:t>
            </w:r>
            <w:r w:rsidRPr="0038523E">
              <w:rPr>
                <w:rFonts w:ascii="Calibri" w:hAnsi="Calibri" w:cs="Calibri"/>
                <w:shd w:val="clear" w:color="auto" w:fill="FBE4D5" w:themeFill="accent2" w:themeFillTint="33"/>
                <w:lang w:val="en-CA"/>
              </w:rPr>
              <w:t>Where to save receipts</w:t>
            </w:r>
            <w:r w:rsidRPr="0038523E">
              <w:rPr>
                <w:rFonts w:ascii="Calibri" w:hAnsi="Calibri" w:cs="Calibri"/>
                <w:lang w:val="en-CA"/>
              </w:rPr>
              <w:t xml:space="preserve">] </w:t>
            </w:r>
            <w:r w:rsidRPr="0038523E">
              <w:rPr>
                <w:rFonts w:ascii="Calibri" w:hAnsi="Calibri" w:cs="Calibri"/>
                <w:lang w:val="en-CA"/>
              </w:rPr>
              <w:br/>
              <w:t>Cash – [</w:t>
            </w:r>
            <w:r w:rsidRPr="0038523E">
              <w:rPr>
                <w:rFonts w:ascii="Calibri" w:hAnsi="Calibri" w:cs="Calibri"/>
                <w:shd w:val="clear" w:color="auto" w:fill="FBE4D5" w:themeFill="accent2" w:themeFillTint="33"/>
                <w:lang w:val="en-CA"/>
              </w:rPr>
              <w:t>Where to put cash</w:t>
            </w:r>
            <w:r w:rsidRPr="0038523E">
              <w:rPr>
                <w:rFonts w:ascii="Calibri" w:hAnsi="Calibri" w:cs="Calibri"/>
                <w:lang w:val="en-CA"/>
              </w:rPr>
              <w:t>]</w:t>
            </w:r>
          </w:p>
        </w:tc>
      </w:tr>
      <w:tr w:rsidR="0062493B" w14:paraId="0313CE9D" w14:textId="77777777" w:rsidTr="0062493B">
        <w:tc>
          <w:tcPr>
            <w:tcW w:w="2122" w:type="dxa"/>
            <w:shd w:val="clear" w:color="auto" w:fill="F2F2F2" w:themeFill="background1" w:themeFillShade="F2"/>
          </w:tcPr>
          <w:p w14:paraId="4424A159" w14:textId="581305EA" w:rsidR="0062493B" w:rsidRPr="0038523E" w:rsidRDefault="0062493B" w:rsidP="003A4BAF">
            <w:pPr>
              <w:spacing w:after="120" w:line="276" w:lineRule="auto"/>
              <w:rPr>
                <w:rFonts w:ascii="Calibri" w:hAnsi="Calibri" w:cs="Calibri"/>
              </w:rPr>
            </w:pPr>
            <w:r w:rsidRPr="0038523E">
              <w:rPr>
                <w:rFonts w:ascii="Calibri" w:hAnsi="Calibri" w:cs="Calibri"/>
              </w:rPr>
              <w:t>Costs</w:t>
            </w:r>
          </w:p>
        </w:tc>
        <w:tc>
          <w:tcPr>
            <w:tcW w:w="7228" w:type="dxa"/>
          </w:tcPr>
          <w:p w14:paraId="4C4EB8C9" w14:textId="6221A670" w:rsidR="0062493B" w:rsidRPr="0038523E" w:rsidRDefault="0062493B" w:rsidP="003A4BAF">
            <w:pPr>
              <w:spacing w:after="120" w:line="276" w:lineRule="auto"/>
              <w:rPr>
                <w:rFonts w:ascii="Calibri" w:hAnsi="Calibri" w:cs="Calibri"/>
              </w:rPr>
            </w:pPr>
            <w:r w:rsidRPr="0038523E">
              <w:rPr>
                <w:rFonts w:ascii="Calibri" w:hAnsi="Calibri" w:cs="Calibri"/>
              </w:rPr>
              <w:t>[</w:t>
            </w:r>
            <w:r w:rsidRPr="0038523E">
              <w:rPr>
                <w:rFonts w:ascii="Calibri" w:hAnsi="Calibri" w:cs="Calibri"/>
                <w:shd w:val="clear" w:color="auto" w:fill="FBE4D5" w:themeFill="accent2" w:themeFillTint="33"/>
              </w:rPr>
              <w:t>List different costs/service</w:t>
            </w:r>
            <w:r w:rsidRPr="0038523E">
              <w:rPr>
                <w:rFonts w:ascii="Calibri" w:hAnsi="Calibri" w:cs="Calibri"/>
              </w:rPr>
              <w:t>]</w:t>
            </w:r>
          </w:p>
        </w:tc>
      </w:tr>
    </w:tbl>
    <w:p w14:paraId="442911A7" w14:textId="77777777" w:rsidR="00B040B9" w:rsidRPr="003A4BAF" w:rsidRDefault="00B040B9" w:rsidP="003A4BAF">
      <w:pPr>
        <w:spacing w:after="120" w:line="276" w:lineRule="auto"/>
        <w:rPr>
          <w:rFonts w:ascii="Calibri" w:hAnsi="Calibri" w:cs="Calibri"/>
          <w:sz w:val="24"/>
          <w:szCs w:val="24"/>
        </w:rPr>
      </w:pPr>
    </w:p>
    <w:p w14:paraId="5CCB26A7" w14:textId="4E9F105A" w:rsidR="007D391B" w:rsidRPr="003865D3" w:rsidRDefault="007D391B" w:rsidP="003865D3">
      <w:pPr>
        <w:pStyle w:val="Heading1"/>
        <w:shd w:val="clear" w:color="auto" w:fill="F2F2F2" w:themeFill="background1" w:themeFillShade="F2"/>
        <w:rPr>
          <w:rFonts w:asciiTheme="minorHAnsi" w:hAnsiTheme="minorHAnsi" w:cstheme="minorBidi"/>
          <w:b/>
          <w:color w:val="000000" w:themeColor="text1"/>
          <w:sz w:val="36"/>
          <w:szCs w:val="36"/>
        </w:rPr>
      </w:pPr>
      <w:bookmarkStart w:id="57" w:name="_Toc521674614"/>
      <w:bookmarkStart w:id="58" w:name="_Toc206423495"/>
      <w:r w:rsidRPr="573653C5">
        <w:rPr>
          <w:rFonts w:asciiTheme="minorHAnsi" w:hAnsiTheme="minorHAnsi" w:cstheme="minorBidi"/>
          <w:b/>
          <w:color w:val="000000" w:themeColor="text1"/>
          <w:sz w:val="36"/>
          <w:szCs w:val="36"/>
        </w:rPr>
        <w:t xml:space="preserve">Clinic Policies </w:t>
      </w:r>
      <w:bookmarkEnd w:id="57"/>
      <w:r w:rsidR="003865D3" w:rsidRPr="573653C5">
        <w:rPr>
          <w:rFonts w:asciiTheme="minorHAnsi" w:hAnsiTheme="minorHAnsi" w:cstheme="minorBidi"/>
          <w:b/>
          <w:color w:val="000000" w:themeColor="text1"/>
          <w:sz w:val="36"/>
          <w:szCs w:val="36"/>
        </w:rPr>
        <w:t>for Patients</w:t>
      </w:r>
      <w:bookmarkEnd w:id="58"/>
    </w:p>
    <w:p w14:paraId="6F4E8B9B" w14:textId="77777777" w:rsidR="008B7EE6" w:rsidRPr="009E19C6" w:rsidRDefault="008B7EE6" w:rsidP="008B7EE6">
      <w:pPr>
        <w:pStyle w:val="Heading2"/>
        <w:rPr>
          <w:rFonts w:asciiTheme="minorHAnsi" w:hAnsiTheme="minorHAnsi" w:cstheme="minorBidi"/>
          <w:sz w:val="32"/>
          <w:szCs w:val="32"/>
        </w:rPr>
      </w:pPr>
      <w:bookmarkStart w:id="59" w:name="_Toc206423496"/>
      <w:r w:rsidRPr="6C3CA063">
        <w:rPr>
          <w:rFonts w:asciiTheme="minorHAnsi" w:hAnsiTheme="minorHAnsi" w:cstheme="minorBidi"/>
          <w:sz w:val="32"/>
          <w:szCs w:val="32"/>
        </w:rPr>
        <w:t>Initial Patient Visit</w:t>
      </w:r>
      <w:bookmarkEnd w:id="59"/>
    </w:p>
    <w:p w14:paraId="0AD3FE34" w14:textId="4A0EAA6B" w:rsidR="5B67ACCD" w:rsidRDefault="5B67ACCD" w:rsidP="6C3CA063">
      <w:pPr>
        <w:shd w:val="clear" w:color="auto" w:fill="FFFFFF" w:themeFill="background1"/>
        <w:spacing w:before="240" w:after="240"/>
        <w:rPr>
          <w:rFonts w:eastAsiaTheme="minorEastAsia"/>
          <w:color w:val="000000" w:themeColor="text1"/>
        </w:rPr>
      </w:pPr>
      <w:r w:rsidRPr="00B970D2">
        <w:rPr>
          <w:rFonts w:eastAsia="Aptos" w:cstheme="minorHAnsi"/>
          <w:color w:val="000000" w:themeColor="text1"/>
        </w:rPr>
        <w:t>At your first appointment, your provider will take time to get to know you and discuss important topics such as [</w:t>
      </w:r>
      <w:r w:rsidRPr="00B970D2">
        <w:rPr>
          <w:rFonts w:eastAsia="Aptos" w:cstheme="minorHAnsi"/>
          <w:color w:val="000000" w:themeColor="text1"/>
          <w:shd w:val="clear" w:color="auto" w:fill="FBE4D5" w:themeFill="accent2" w:themeFillTint="33"/>
        </w:rPr>
        <w:t>I.e. your medical history, any current concerns, and your completed intake form</w:t>
      </w:r>
      <w:r w:rsidRPr="00B970D2">
        <w:rPr>
          <w:rFonts w:eastAsia="Aptos" w:cstheme="minorHAnsi"/>
          <w:color w:val="000000" w:themeColor="text1"/>
        </w:rPr>
        <w:t>]. [</w:t>
      </w:r>
      <w:r w:rsidRPr="00B970D2">
        <w:rPr>
          <w:rFonts w:eastAsia="Aptos" w:cstheme="minorHAnsi"/>
          <w:color w:val="000000" w:themeColor="text1"/>
          <w:shd w:val="clear" w:color="auto" w:fill="FBE4D5" w:themeFill="accent2" w:themeFillTint="33"/>
        </w:rPr>
        <w:t xml:space="preserve">If applicable - </w:t>
      </w:r>
      <w:r w:rsidRPr="00B970D2">
        <w:rPr>
          <w:rFonts w:eastAsia="Aptos" w:cstheme="minorHAnsi"/>
          <w:color w:val="000000" w:themeColor="text1"/>
          <w:shd w:val="clear" w:color="auto" w:fill="FBE4D5" w:themeFill="accent2" w:themeFillTint="33"/>
        </w:rPr>
        <w:lastRenderedPageBreak/>
        <w:t>We’ll also go over clinic policies and make sure all your questions are answered</w:t>
      </w:r>
      <w:r w:rsidRPr="00B970D2">
        <w:rPr>
          <w:rFonts w:eastAsia="Aptos" w:cstheme="minorHAnsi"/>
          <w:color w:val="000000" w:themeColor="text1"/>
        </w:rPr>
        <w:t>].  To help us make the most of your appointment, please arrive on time and bring the following:</w:t>
      </w:r>
    </w:p>
    <w:p w14:paraId="50CB3ED1" w14:textId="1E51CB45" w:rsidR="5B67ACCD" w:rsidRPr="00B970D2" w:rsidRDefault="5B67ACCD" w:rsidP="6C3CA063">
      <w:pPr>
        <w:pStyle w:val="ListParagraph"/>
        <w:numPr>
          <w:ilvl w:val="0"/>
          <w:numId w:val="1"/>
        </w:numPr>
        <w:shd w:val="clear" w:color="auto" w:fill="FFFFFF" w:themeFill="background1"/>
        <w:spacing w:after="0"/>
        <w:rPr>
          <w:rFonts w:eastAsia="Aptos" w:cstheme="minorHAnsi"/>
          <w:color w:val="000000" w:themeColor="text1"/>
        </w:rPr>
      </w:pPr>
      <w:r w:rsidRPr="00B970D2">
        <w:rPr>
          <w:rFonts w:eastAsia="Aptos" w:cstheme="minorHAnsi"/>
          <w:color w:val="000000" w:themeColor="text1"/>
        </w:rPr>
        <w:t>[</w:t>
      </w:r>
      <w:r w:rsidRPr="00B970D2">
        <w:rPr>
          <w:rFonts w:eastAsia="Aptos" w:cstheme="minorHAnsi"/>
          <w:color w:val="000000" w:themeColor="text1"/>
          <w:shd w:val="clear" w:color="auto" w:fill="FBE4D5" w:themeFill="accent2" w:themeFillTint="33"/>
        </w:rPr>
        <w:t>Your Health Card (e.g., Medicare)</w:t>
      </w:r>
      <w:r w:rsidRPr="00B970D2">
        <w:rPr>
          <w:rFonts w:eastAsia="Aptos" w:cstheme="minorHAnsi"/>
          <w:color w:val="000000" w:themeColor="text1"/>
        </w:rPr>
        <w:t>]</w:t>
      </w:r>
    </w:p>
    <w:p w14:paraId="2FF74930" w14:textId="295D2D3A" w:rsidR="5B67ACCD" w:rsidRPr="00B970D2" w:rsidRDefault="5B67ACCD" w:rsidP="6C3CA063">
      <w:pPr>
        <w:pStyle w:val="ListParagraph"/>
        <w:numPr>
          <w:ilvl w:val="0"/>
          <w:numId w:val="1"/>
        </w:numPr>
        <w:shd w:val="clear" w:color="auto" w:fill="FFFFFF" w:themeFill="background1"/>
        <w:spacing w:after="0"/>
        <w:rPr>
          <w:rFonts w:eastAsia="Aptos" w:cstheme="minorHAnsi"/>
          <w:color w:val="000000" w:themeColor="text1"/>
        </w:rPr>
      </w:pPr>
      <w:r w:rsidRPr="00B970D2">
        <w:rPr>
          <w:rFonts w:eastAsia="Aptos" w:cstheme="minorHAnsi"/>
          <w:color w:val="000000" w:themeColor="text1"/>
        </w:rPr>
        <w:t>[</w:t>
      </w:r>
      <w:r w:rsidRPr="00B970D2">
        <w:rPr>
          <w:rFonts w:eastAsia="Aptos" w:cstheme="minorHAnsi"/>
          <w:color w:val="000000" w:themeColor="text1"/>
          <w:shd w:val="clear" w:color="auto" w:fill="FBE4D5" w:themeFill="accent2" w:themeFillTint="33"/>
        </w:rPr>
        <w:t>A current list of medications</w:t>
      </w:r>
      <w:r w:rsidRPr="00B970D2">
        <w:rPr>
          <w:rFonts w:eastAsia="Aptos" w:cstheme="minorHAnsi"/>
          <w:color w:val="000000" w:themeColor="text1"/>
        </w:rPr>
        <w:t>]</w:t>
      </w:r>
    </w:p>
    <w:p w14:paraId="15D1092A" w14:textId="37C1E371" w:rsidR="5B67ACCD" w:rsidRPr="00B970D2" w:rsidRDefault="5B67ACCD" w:rsidP="6C3CA063">
      <w:pPr>
        <w:pStyle w:val="ListParagraph"/>
        <w:numPr>
          <w:ilvl w:val="0"/>
          <w:numId w:val="1"/>
        </w:numPr>
        <w:shd w:val="clear" w:color="auto" w:fill="FFFFFF" w:themeFill="background1"/>
        <w:spacing w:after="0"/>
        <w:rPr>
          <w:rFonts w:eastAsia="Aptos" w:cstheme="minorHAnsi"/>
          <w:color w:val="000000" w:themeColor="text1"/>
        </w:rPr>
      </w:pPr>
      <w:r w:rsidRPr="00B970D2">
        <w:rPr>
          <w:rFonts w:eastAsia="Aptos" w:cstheme="minorHAnsi"/>
          <w:color w:val="000000" w:themeColor="text1"/>
        </w:rPr>
        <w:t>[</w:t>
      </w:r>
      <w:r w:rsidRPr="00B970D2">
        <w:rPr>
          <w:rFonts w:eastAsia="Aptos" w:cstheme="minorHAnsi"/>
          <w:color w:val="000000" w:themeColor="text1"/>
          <w:shd w:val="clear" w:color="auto" w:fill="FBE4D5" w:themeFill="accent2" w:themeFillTint="33"/>
        </w:rPr>
        <w:t>Your completed intake form</w:t>
      </w:r>
      <w:r w:rsidRPr="00B970D2">
        <w:rPr>
          <w:rFonts w:eastAsia="Aptos" w:cstheme="minorHAnsi"/>
          <w:color w:val="000000" w:themeColor="text1"/>
        </w:rPr>
        <w:t>]</w:t>
      </w:r>
    </w:p>
    <w:p w14:paraId="6DC96185" w14:textId="3F6FA1CA" w:rsidR="5B67ACCD" w:rsidRDefault="5B67ACCD" w:rsidP="6C3CA063">
      <w:pPr>
        <w:shd w:val="clear" w:color="auto" w:fill="FFFFFF" w:themeFill="background1"/>
        <w:spacing w:before="240" w:after="240"/>
        <w:rPr>
          <w:rFonts w:eastAsiaTheme="minorEastAsia"/>
          <w:color w:val="000000" w:themeColor="text1"/>
        </w:rPr>
      </w:pPr>
      <w:r w:rsidRPr="00B970D2">
        <w:rPr>
          <w:rFonts w:eastAsia="Aptos" w:cstheme="minorHAnsi"/>
          <w:color w:val="000000" w:themeColor="text1"/>
        </w:rPr>
        <w:t>We typically schedule [</w:t>
      </w:r>
      <w:r w:rsidRPr="00B970D2">
        <w:rPr>
          <w:rFonts w:eastAsia="Aptos" w:cstheme="minorHAnsi"/>
          <w:color w:val="000000" w:themeColor="text1"/>
          <w:shd w:val="clear" w:color="auto" w:fill="FBE4D5" w:themeFill="accent2" w:themeFillTint="33"/>
        </w:rPr>
        <w:t>X amount of time</w:t>
      </w:r>
      <w:r w:rsidRPr="00B970D2">
        <w:rPr>
          <w:rFonts w:eastAsia="Aptos" w:cstheme="minorHAnsi"/>
          <w:color w:val="000000" w:themeColor="text1"/>
        </w:rPr>
        <w:t>] for this initial visit. If additional concerns arise that require more time or follow-up, we may recommend a second visit to give each concern the attention it deserves.</w:t>
      </w:r>
    </w:p>
    <w:p w14:paraId="2F3F9086" w14:textId="4EE10298" w:rsidR="009D61EC" w:rsidRDefault="009D61EC" w:rsidP="009D61EC">
      <w:pPr>
        <w:rPr>
          <w:color w:val="000000"/>
          <w:sz w:val="24"/>
          <w:szCs w:val="24"/>
        </w:rPr>
      </w:pPr>
      <w:bookmarkStart w:id="60" w:name="_Toc206423497"/>
      <w:r w:rsidRPr="573653C5">
        <w:rPr>
          <w:rStyle w:val="Heading2Char"/>
          <w:rFonts w:ascii="Calibri" w:eastAsiaTheme="minorEastAsia" w:hAnsi="Calibri" w:cs="Calibri"/>
          <w:sz w:val="32"/>
          <w:szCs w:val="32"/>
        </w:rPr>
        <w:t>Respectful Environment</w:t>
      </w:r>
      <w:bookmarkEnd w:id="60"/>
      <w:r w:rsidRPr="573653C5">
        <w:rPr>
          <w:rStyle w:val="Strong"/>
          <w:sz w:val="24"/>
          <w:szCs w:val="24"/>
        </w:rPr>
        <w:t xml:space="preserve"> </w:t>
      </w:r>
      <w:r>
        <w:br/>
      </w:r>
      <w:r w:rsidRPr="573653C5">
        <w:rPr>
          <w:color w:val="000000" w:themeColor="text1"/>
        </w:rPr>
        <w:t>We are committed to building and preserving a pleasant and comfortable environment for patients, staff, doctors and visitors alike. Consequently, we have a zero-tolerance policy for any sort of harassment/abusive behaviour towards office staff, nurses, doctors or other patients. This includes verbal, physical harassment and any abusive communications via phone and/or in person. This type of behaviour will be grounds for immediate dismissal of the patient from the medical practice.</w:t>
      </w:r>
    </w:p>
    <w:p w14:paraId="06A83554" w14:textId="77777777" w:rsidR="009D61EC" w:rsidRPr="00EC71D0" w:rsidRDefault="009D61EC" w:rsidP="009D61EC">
      <w:pPr>
        <w:pStyle w:val="Heading2"/>
        <w:rPr>
          <w:rFonts w:asciiTheme="minorHAnsi" w:hAnsiTheme="minorHAnsi" w:cstheme="minorBidi"/>
          <w:sz w:val="32"/>
          <w:szCs w:val="32"/>
        </w:rPr>
      </w:pPr>
      <w:bookmarkStart w:id="61" w:name="_Toc206423498"/>
      <w:r w:rsidRPr="573653C5">
        <w:rPr>
          <w:rFonts w:asciiTheme="minorHAnsi" w:hAnsiTheme="minorHAnsi" w:cstheme="minorBidi"/>
          <w:sz w:val="32"/>
          <w:szCs w:val="32"/>
        </w:rPr>
        <w:t>Scent Free</w:t>
      </w:r>
      <w:bookmarkEnd w:id="61"/>
    </w:p>
    <w:p w14:paraId="3F965E30" w14:textId="3C5E505A" w:rsidR="009D61EC" w:rsidRPr="0038523E" w:rsidRDefault="009D61EC" w:rsidP="009D61EC">
      <w:r w:rsidRPr="0038523E">
        <w:t>To ensure that we create a healthy and safe environment for our patients and employees, [</w:t>
      </w:r>
      <w:r w:rsidRPr="0038523E">
        <w:rPr>
          <w:shd w:val="clear" w:color="auto" w:fill="FBE4D5" w:themeFill="accent2" w:themeFillTint="33"/>
        </w:rPr>
        <w:t>Clinic name</w:t>
      </w:r>
      <w:r w:rsidRPr="0038523E">
        <w:t>] maintains a scent free policy. Patients, visitors, employees and medical staff are requested to refrain from the use of scented products. Scented products contain certain chemicals that trigger symptoms in people with migraine, headaches, allergies, asthma and other respiratory disorders. Sometimes requiring emergency treatment.</w:t>
      </w:r>
    </w:p>
    <w:p w14:paraId="10BDE9F2" w14:textId="015C0E43" w:rsidR="009D61EC" w:rsidRPr="00BE2966" w:rsidRDefault="009D61EC" w:rsidP="009D61EC">
      <w:pPr>
        <w:spacing w:after="0" w:line="315" w:lineRule="atLeast"/>
        <w:rPr>
          <w:rFonts w:eastAsia="Times New Roman"/>
          <w:b/>
          <w:sz w:val="24"/>
          <w:szCs w:val="24"/>
          <w:lang w:eastAsia="en-CA"/>
        </w:rPr>
      </w:pPr>
      <w:bookmarkStart w:id="62" w:name="_Toc206423499"/>
      <w:r w:rsidRPr="573653C5">
        <w:rPr>
          <w:rStyle w:val="Heading2Char"/>
          <w:rFonts w:ascii="Calibri" w:eastAsiaTheme="minorEastAsia" w:hAnsi="Calibri" w:cs="Calibri"/>
          <w:sz w:val="32"/>
          <w:szCs w:val="32"/>
        </w:rPr>
        <w:t>Confidentiality</w:t>
      </w:r>
      <w:bookmarkEnd w:id="62"/>
      <w:r w:rsidRPr="573653C5">
        <w:rPr>
          <w:rStyle w:val="Heading2Char"/>
          <w:rFonts w:ascii="Calibri" w:eastAsiaTheme="minorEastAsia" w:hAnsi="Calibri" w:cs="Calibri"/>
          <w:sz w:val="32"/>
          <w:szCs w:val="32"/>
        </w:rPr>
        <w:t xml:space="preserve"> </w:t>
      </w:r>
      <w:r>
        <w:br/>
      </w:r>
      <w:r w:rsidRPr="573653C5">
        <w:rPr>
          <w:rFonts w:eastAsia="Times New Roman"/>
          <w:lang w:eastAsia="en-CA"/>
        </w:rPr>
        <w:t xml:space="preserve">Confidentiality is of the utmost importance and will be strictly maintained. Your medical information will NOT be released to anyone (including members of your family) without your written permission. If we are unable to reach you directly over the </w:t>
      </w:r>
      <w:r w:rsidR="0038523E" w:rsidRPr="573653C5">
        <w:rPr>
          <w:rFonts w:eastAsia="Times New Roman"/>
          <w:lang w:eastAsia="en-CA"/>
        </w:rPr>
        <w:t>telephone,</w:t>
      </w:r>
      <w:r w:rsidRPr="573653C5">
        <w:rPr>
          <w:rFonts w:eastAsia="Times New Roman"/>
          <w:lang w:eastAsia="en-CA"/>
        </w:rPr>
        <w:t xml:space="preserve"> we will leave a message for you to contact us.</w:t>
      </w:r>
    </w:p>
    <w:p w14:paraId="60C49D83" w14:textId="77777777" w:rsidR="009D61EC" w:rsidRPr="00E85555" w:rsidRDefault="009D61EC" w:rsidP="009D61EC">
      <w:pPr>
        <w:spacing w:after="0" w:line="315" w:lineRule="atLeast"/>
        <w:rPr>
          <w:rFonts w:eastAsia="Times New Roman" w:cstheme="minorHAnsi"/>
          <w:sz w:val="24"/>
          <w:szCs w:val="24"/>
          <w:lang w:eastAsia="en-CA"/>
        </w:rPr>
      </w:pPr>
    </w:p>
    <w:p w14:paraId="1A858EA4" w14:textId="6FC61CED" w:rsidR="009D61EC" w:rsidRPr="0038523E" w:rsidRDefault="009D61EC" w:rsidP="009D61EC">
      <w:pPr>
        <w:spacing w:after="0" w:line="315" w:lineRule="atLeast"/>
        <w:rPr>
          <w:rFonts w:eastAsia="Times New Roman" w:cstheme="minorHAnsi"/>
          <w:lang w:eastAsia="en-CA"/>
        </w:rPr>
      </w:pPr>
      <w:r w:rsidRPr="0038523E">
        <w:rPr>
          <w:rFonts w:eastAsia="Times New Roman" w:cstheme="minorHAnsi"/>
          <w:lang w:eastAsia="en-CA"/>
        </w:rPr>
        <w:t xml:space="preserve">Patients are permitted to restrict the disclosure of such information. For this reason and in conjunction with the College of Physicians and Surgeons of New Brunswick regulations, we are required to obtain written express consent from the patient before we disclose the patient’s personal health information. It is permissible for a parent or legal guardian to manage these tasks for a minor and by default a parent or guardian is assumed to have authorization for a minor. </w:t>
      </w:r>
      <w:r w:rsidRPr="0038523E">
        <w:rPr>
          <w:rFonts w:eastAsia="Times New Roman" w:cstheme="minorHAnsi"/>
          <w:b/>
          <w:bCs/>
          <w:lang w:eastAsia="en-CA"/>
        </w:rPr>
        <w:t>Children sixteen (16) years of age or older MUST also grant authorization to a parent or guardian</w:t>
      </w:r>
      <w:r w:rsidR="000C15B1">
        <w:rPr>
          <w:rFonts w:eastAsia="Times New Roman" w:cstheme="minorHAnsi"/>
          <w:b/>
          <w:bCs/>
          <w:lang w:eastAsia="en-CA"/>
        </w:rPr>
        <w:t xml:space="preserve"> as </w:t>
      </w:r>
      <w:r w:rsidR="000C15B1" w:rsidRPr="000C15B1">
        <w:rPr>
          <w:rFonts w:eastAsia="Times New Roman" w:cstheme="minorHAnsi"/>
          <w:b/>
          <w:bCs/>
          <w:lang w:eastAsia="en-CA"/>
        </w:rPr>
        <w:t>per the Medical Consent of Minors Act</w:t>
      </w:r>
      <w:r w:rsidRPr="0038523E">
        <w:rPr>
          <w:rFonts w:eastAsia="Times New Roman" w:cstheme="minorHAnsi"/>
          <w:lang w:eastAsia="en-CA"/>
        </w:rPr>
        <w:t>.</w:t>
      </w:r>
    </w:p>
    <w:p w14:paraId="56982D86" w14:textId="18F5F834" w:rsidR="00F142A3" w:rsidRPr="009E19C6" w:rsidRDefault="00F142A3" w:rsidP="00F142A3">
      <w:pPr>
        <w:pStyle w:val="Heading2"/>
        <w:rPr>
          <w:rFonts w:asciiTheme="minorHAnsi" w:hAnsiTheme="minorHAnsi" w:cstheme="minorBidi"/>
          <w:sz w:val="32"/>
          <w:szCs w:val="32"/>
        </w:rPr>
      </w:pPr>
      <w:bookmarkStart w:id="63" w:name="_Toc206423500"/>
      <w:r w:rsidRPr="573653C5">
        <w:rPr>
          <w:rFonts w:asciiTheme="minorHAnsi" w:hAnsiTheme="minorHAnsi" w:cstheme="minorBidi"/>
          <w:sz w:val="32"/>
          <w:szCs w:val="32"/>
        </w:rPr>
        <w:t>Patient Responsibility</w:t>
      </w:r>
      <w:bookmarkEnd w:id="63"/>
    </w:p>
    <w:p w14:paraId="5B2AF44F" w14:textId="555D3D12" w:rsidR="009D61EC" w:rsidRPr="0038523E" w:rsidRDefault="00251380" w:rsidP="00F142A3">
      <w:pPr>
        <w:pStyle w:val="BodyText"/>
        <w:spacing w:before="55"/>
      </w:pPr>
      <w:r>
        <w:t>To</w:t>
      </w:r>
      <w:r w:rsidR="008F1DE4">
        <w:t xml:space="preserve"> ensure optimal follow-up of your care, we ask that you bring an up-to-date list of your medications to each appointment. </w:t>
      </w:r>
      <w:r w:rsidR="00627717">
        <w:t xml:space="preserve">It is also your </w:t>
      </w:r>
      <w:r w:rsidR="00F142A3" w:rsidRPr="0038523E">
        <w:t xml:space="preserve">responsibility to verify if he/she needs refills before </w:t>
      </w:r>
      <w:r w:rsidR="00627717">
        <w:t xml:space="preserve">your </w:t>
      </w:r>
      <w:r w:rsidR="00F142A3" w:rsidRPr="0038523E">
        <w:t>scheduled appointment.</w:t>
      </w:r>
    </w:p>
    <w:p w14:paraId="5FF9962A" w14:textId="55C7F1F7" w:rsidR="009D61EC" w:rsidRPr="00055727" w:rsidRDefault="009D61EC" w:rsidP="009D61EC">
      <w:pPr>
        <w:pStyle w:val="Heading2"/>
        <w:rPr>
          <w:rFonts w:asciiTheme="minorHAnsi" w:hAnsiTheme="minorHAnsi" w:cstheme="minorBidi"/>
          <w:sz w:val="32"/>
          <w:szCs w:val="32"/>
        </w:rPr>
      </w:pPr>
      <w:bookmarkStart w:id="64" w:name="_Toc206423501"/>
      <w:r w:rsidRPr="573653C5">
        <w:rPr>
          <w:rFonts w:asciiTheme="minorHAnsi" w:hAnsiTheme="minorHAnsi" w:cstheme="minorBidi"/>
          <w:sz w:val="32"/>
          <w:szCs w:val="32"/>
        </w:rPr>
        <w:lastRenderedPageBreak/>
        <w:t xml:space="preserve">Appointment </w:t>
      </w:r>
      <w:r w:rsidR="585BAB8E" w:rsidRPr="573653C5">
        <w:rPr>
          <w:rFonts w:asciiTheme="minorHAnsi" w:hAnsiTheme="minorHAnsi" w:cstheme="minorBidi"/>
          <w:sz w:val="32"/>
          <w:szCs w:val="32"/>
        </w:rPr>
        <w:t>C</w:t>
      </w:r>
      <w:r w:rsidRPr="573653C5">
        <w:rPr>
          <w:rFonts w:asciiTheme="minorHAnsi" w:hAnsiTheme="minorHAnsi" w:cstheme="minorBidi"/>
          <w:sz w:val="32"/>
          <w:szCs w:val="32"/>
        </w:rPr>
        <w:t>ancellation</w:t>
      </w:r>
      <w:bookmarkEnd w:id="64"/>
    </w:p>
    <w:p w14:paraId="0502AD84" w14:textId="77777777" w:rsidR="009D61EC" w:rsidRPr="0038523E" w:rsidRDefault="009D61EC" w:rsidP="009D61EC">
      <w:pPr>
        <w:tabs>
          <w:tab w:val="left" w:pos="1066"/>
        </w:tabs>
        <w:spacing w:before="56"/>
        <w:ind w:right="14"/>
      </w:pPr>
      <w:r w:rsidRPr="0038523E">
        <w:t xml:space="preserve">If you are unable to make it to your appointment, we ask you to advise us </w:t>
      </w:r>
      <w:r w:rsidRPr="0038523E">
        <w:rPr>
          <w:b/>
          <w:bCs/>
        </w:rPr>
        <w:t xml:space="preserve">at least 24 hours prior </w:t>
      </w:r>
      <w:r w:rsidRPr="0038523E">
        <w:t>to your scheduled</w:t>
      </w:r>
      <w:r w:rsidRPr="0038523E">
        <w:rPr>
          <w:spacing w:val="-7"/>
        </w:rPr>
        <w:t xml:space="preserve"> </w:t>
      </w:r>
      <w:r w:rsidRPr="0038523E">
        <w:t xml:space="preserve">appointment </w:t>
      </w:r>
      <w:r w:rsidRPr="0038523E">
        <w:rPr>
          <w:color w:val="000000" w:themeColor="text1"/>
        </w:rPr>
        <w:t>time</w:t>
      </w:r>
      <w:r w:rsidRPr="0038523E">
        <w:t xml:space="preserve">. By doing this, we can provide access for another patient. All cancellations with less than 24h notification may be subject to an administrative fee. </w:t>
      </w:r>
      <w:r w:rsidRPr="0038523E">
        <w:rPr>
          <w:spacing w:val="-7"/>
        </w:rPr>
        <w:t xml:space="preserve"> </w:t>
      </w:r>
    </w:p>
    <w:p w14:paraId="52C755C7" w14:textId="77777777" w:rsidR="009D61EC" w:rsidRPr="00055727" w:rsidRDefault="009D61EC" w:rsidP="009D61EC">
      <w:pPr>
        <w:pStyle w:val="Heading2"/>
        <w:rPr>
          <w:rFonts w:asciiTheme="minorHAnsi" w:hAnsiTheme="minorHAnsi" w:cstheme="minorBidi"/>
          <w:sz w:val="32"/>
          <w:szCs w:val="32"/>
        </w:rPr>
      </w:pPr>
      <w:bookmarkStart w:id="65" w:name="_Toc206423502"/>
      <w:r w:rsidRPr="573653C5">
        <w:rPr>
          <w:rFonts w:asciiTheme="minorHAnsi" w:hAnsiTheme="minorHAnsi" w:cstheme="minorBidi"/>
          <w:sz w:val="32"/>
          <w:szCs w:val="32"/>
        </w:rPr>
        <w:t>Appointment No Shows</w:t>
      </w:r>
      <w:bookmarkEnd w:id="65"/>
    </w:p>
    <w:p w14:paraId="44328F4E" w14:textId="77777777" w:rsidR="009D61EC" w:rsidRPr="0038523E" w:rsidRDefault="009D61EC" w:rsidP="009D61EC">
      <w:pPr>
        <w:tabs>
          <w:tab w:val="left" w:pos="1066"/>
        </w:tabs>
        <w:spacing w:before="56"/>
        <w:ind w:right="14"/>
        <w:rPr>
          <w:spacing w:val="-7"/>
        </w:rPr>
      </w:pPr>
      <w:r w:rsidRPr="0038523E">
        <w:rPr>
          <w:spacing w:val="-7"/>
        </w:rPr>
        <w:t>If you are unable to attend your appointment</w:t>
      </w:r>
      <w:r w:rsidRPr="0038523E">
        <w:rPr>
          <w:color w:val="000000" w:themeColor="text1"/>
          <w:spacing w:val="-7"/>
        </w:rPr>
        <w:t xml:space="preserve"> and</w:t>
      </w:r>
      <w:r w:rsidRPr="0038523E">
        <w:rPr>
          <w:spacing w:val="-7"/>
        </w:rPr>
        <w:t xml:space="preserve"> have not notified our office 24 hours in advance, you will receive a warning letter. Should the same situation happen a second time, you will be billed for the cost of the missed appointment.</w:t>
      </w:r>
    </w:p>
    <w:p w14:paraId="62B07F45" w14:textId="77777777" w:rsidR="009D61EC" w:rsidRPr="00055727" w:rsidRDefault="009D61EC" w:rsidP="009D61EC">
      <w:pPr>
        <w:pStyle w:val="Heading2"/>
        <w:rPr>
          <w:rFonts w:asciiTheme="minorHAnsi" w:hAnsiTheme="minorHAnsi" w:cstheme="minorBidi"/>
          <w:sz w:val="32"/>
          <w:szCs w:val="32"/>
        </w:rPr>
      </w:pPr>
      <w:bookmarkStart w:id="66" w:name="_Toc206423503"/>
      <w:r w:rsidRPr="573653C5">
        <w:rPr>
          <w:rFonts w:asciiTheme="minorHAnsi" w:hAnsiTheme="minorHAnsi" w:cstheme="minorBidi"/>
          <w:sz w:val="32"/>
          <w:szCs w:val="32"/>
        </w:rPr>
        <w:t>Late arrivals</w:t>
      </w:r>
      <w:bookmarkEnd w:id="66"/>
    </w:p>
    <w:p w14:paraId="67B6C680" w14:textId="3F0A033C" w:rsidR="009D61EC" w:rsidRPr="0038523E" w:rsidRDefault="009D61EC" w:rsidP="009D61EC">
      <w:pPr>
        <w:tabs>
          <w:tab w:val="left" w:pos="1066"/>
        </w:tabs>
        <w:spacing w:before="56"/>
        <w:ind w:right="14"/>
        <w:rPr>
          <w:spacing w:val="-7"/>
        </w:rPr>
      </w:pPr>
      <w:r w:rsidRPr="0038523E">
        <w:rPr>
          <w:spacing w:val="-7"/>
        </w:rPr>
        <w:t>If you arrive more than [</w:t>
      </w:r>
      <w:r w:rsidRPr="0038523E">
        <w:rPr>
          <w:spacing w:val="-7"/>
          <w:shd w:val="clear" w:color="auto" w:fill="FBE4D5" w:themeFill="accent2" w:themeFillTint="33"/>
        </w:rPr>
        <w:t>X</w:t>
      </w:r>
      <w:r w:rsidRPr="0038523E">
        <w:rPr>
          <w:spacing w:val="-7"/>
        </w:rPr>
        <w:t>] minutes late to your scheduled appointment, you will be asked to reschedule. We understand that delays can happen; however, arriving late disrupts the schedule and impacts other patients.</w:t>
      </w:r>
    </w:p>
    <w:p w14:paraId="3E2BE056" w14:textId="77777777" w:rsidR="009D61EC" w:rsidRPr="009D61EC" w:rsidRDefault="009D61EC" w:rsidP="009D61EC">
      <w:pPr>
        <w:pStyle w:val="Heading2"/>
        <w:ind w:left="0" w:firstLine="0"/>
        <w:rPr>
          <w:rFonts w:ascii="Calibri" w:hAnsi="Calibri" w:cs="Calibri"/>
          <w:sz w:val="32"/>
          <w:szCs w:val="32"/>
        </w:rPr>
      </w:pPr>
      <w:bookmarkStart w:id="67" w:name="_Toc206423504"/>
      <w:r w:rsidRPr="009D61EC">
        <w:rPr>
          <w:rFonts w:ascii="Calibri" w:hAnsi="Calibri" w:cs="Calibri"/>
          <w:sz w:val="32"/>
          <w:szCs w:val="32"/>
        </w:rPr>
        <w:t>Complex Medical Issues and Special Consideration</w:t>
      </w:r>
      <w:bookmarkEnd w:id="67"/>
    </w:p>
    <w:p w14:paraId="344A11B1" w14:textId="4E33074A" w:rsidR="009D61EC" w:rsidRPr="0038523E" w:rsidRDefault="009D61EC" w:rsidP="009D61EC">
      <w:pPr>
        <w:rPr>
          <w:b/>
        </w:rPr>
      </w:pPr>
      <w:r w:rsidRPr="0038523E">
        <w:t>If you are travelling a long distance and/or believe that your concerns will require more time with the doctor, it is important for you to inform our receptionist so that an extended appointment can be booked.</w:t>
      </w:r>
    </w:p>
    <w:p w14:paraId="189593F6" w14:textId="77777777" w:rsidR="009D61EC" w:rsidRDefault="009D61EC" w:rsidP="009D61EC">
      <w:pPr>
        <w:pStyle w:val="Heading2"/>
        <w:rPr>
          <w:rFonts w:asciiTheme="minorHAnsi" w:hAnsiTheme="minorHAnsi" w:cstheme="minorBidi"/>
          <w:sz w:val="32"/>
          <w:szCs w:val="32"/>
        </w:rPr>
      </w:pPr>
      <w:bookmarkStart w:id="68" w:name="_Toc206423505"/>
      <w:r w:rsidRPr="573653C5">
        <w:rPr>
          <w:rFonts w:asciiTheme="minorHAnsi" w:hAnsiTheme="minorHAnsi" w:cstheme="minorBidi"/>
          <w:sz w:val="32"/>
          <w:szCs w:val="32"/>
        </w:rPr>
        <w:t>Test Results</w:t>
      </w:r>
      <w:bookmarkEnd w:id="68"/>
    </w:p>
    <w:p w14:paraId="4F5DE328" w14:textId="6048E400" w:rsidR="009D61EC" w:rsidRPr="00065CA7" w:rsidRDefault="009D61EC" w:rsidP="009D61EC">
      <w:r w:rsidRPr="0038523E">
        <w:rPr>
          <w:lang w:val="en-US"/>
        </w:rPr>
        <w:t xml:space="preserve">We promptly </w:t>
      </w:r>
      <w:proofErr w:type="gramStart"/>
      <w:r w:rsidRPr="0038523E">
        <w:rPr>
          <w:lang w:val="en-US"/>
        </w:rPr>
        <w:t>review</w:t>
      </w:r>
      <w:proofErr w:type="gramEnd"/>
      <w:r w:rsidRPr="0038523E">
        <w:rPr>
          <w:lang w:val="en-US"/>
        </w:rPr>
        <w:t xml:space="preserve"> all test results. We [</w:t>
      </w:r>
      <w:r w:rsidRPr="0038523E">
        <w:rPr>
          <w:shd w:val="clear" w:color="auto" w:fill="FBE4D5" w:themeFill="accent2" w:themeFillTint="33"/>
          <w:lang w:val="en-US"/>
        </w:rPr>
        <w:t>do/do not</w:t>
      </w:r>
      <w:r w:rsidRPr="0038523E">
        <w:rPr>
          <w:lang w:val="en-US"/>
        </w:rPr>
        <w:t>] contact patients with normal results [</w:t>
      </w:r>
      <w:r w:rsidRPr="0038523E">
        <w:rPr>
          <w:shd w:val="clear" w:color="auto" w:fill="FBE4D5" w:themeFill="accent2" w:themeFillTint="33"/>
          <w:lang w:val="en-US"/>
        </w:rPr>
        <w:t>unless X</w:t>
      </w:r>
      <w:r w:rsidRPr="0038523E">
        <w:rPr>
          <w:lang w:val="en-US"/>
        </w:rPr>
        <w:t>]. If any results are abnormal, our clinic will contact you to book an appointment</w:t>
      </w:r>
      <w:r w:rsidR="00065CA7">
        <w:rPr>
          <w:lang w:val="en-US"/>
        </w:rPr>
        <w:t xml:space="preserve"> </w:t>
      </w:r>
      <w:r w:rsidRPr="0038523E">
        <w:rPr>
          <w:lang w:val="en-US"/>
        </w:rPr>
        <w:t>with your physician. When scheduling your appointment, please confirm with our administrative staff that your test results have been received</w:t>
      </w:r>
      <w:r w:rsidR="00D90A61">
        <w:rPr>
          <w:lang w:val="en-US"/>
        </w:rPr>
        <w:t xml:space="preserve"> or verify your </w:t>
      </w:r>
      <w:proofErr w:type="spellStart"/>
      <w:r w:rsidR="00D90A61" w:rsidRPr="00D90A61">
        <w:t>MyHealthNB</w:t>
      </w:r>
      <w:proofErr w:type="spellEnd"/>
      <w:r w:rsidR="00D90A61" w:rsidRPr="00D90A61">
        <w:t xml:space="preserve"> </w:t>
      </w:r>
      <w:r w:rsidR="00D90A61">
        <w:t xml:space="preserve">patient profile </w:t>
      </w:r>
      <w:hyperlink r:id="rId22" w:tgtFrame="_blank" w:tooltip="https://myhealth.gnb.ca/s/?language=en_us" w:history="1">
        <w:r w:rsidR="00D90A61" w:rsidRPr="00D90A61">
          <w:rPr>
            <w:rStyle w:val="Hyperlink"/>
          </w:rPr>
          <w:t>https://myhealth.gnb.ca/s/?language=en_US</w:t>
        </w:r>
      </w:hyperlink>
      <w:r w:rsidR="00D90A61">
        <w:t>.</w:t>
      </w:r>
      <w:r w:rsidR="00065CA7">
        <w:t xml:space="preserve"> </w:t>
      </w:r>
      <w:r w:rsidRPr="0038523E">
        <w:rPr>
          <w:lang w:val="en-US"/>
        </w:rPr>
        <w:t>Regardless of the result, we encourage you to consult your doctor if your symptoms persist or worsen. Please note that staff are unable to provide test results via [telephone, fax, email] due to privacy and confidentiality regulations.</w:t>
      </w:r>
    </w:p>
    <w:p w14:paraId="4A395D4B" w14:textId="6D28AB8C" w:rsidR="009D61EC" w:rsidRPr="00BB6752" w:rsidRDefault="009D61EC" w:rsidP="009D61EC">
      <w:pPr>
        <w:pStyle w:val="Heading2"/>
        <w:rPr>
          <w:rFonts w:ascii="Calibri" w:hAnsi="Calibri" w:cs="Calibri"/>
          <w:sz w:val="32"/>
          <w:szCs w:val="32"/>
        </w:rPr>
      </w:pPr>
      <w:bookmarkStart w:id="69" w:name="_Toc206423506"/>
      <w:r w:rsidRPr="00BB6752">
        <w:rPr>
          <w:rFonts w:ascii="Calibri" w:hAnsi="Calibri" w:cs="Calibri"/>
          <w:sz w:val="32"/>
          <w:szCs w:val="32"/>
        </w:rPr>
        <w:t xml:space="preserve">Accessing </w:t>
      </w:r>
      <w:r w:rsidR="4EC41A81" w:rsidRPr="573653C5">
        <w:rPr>
          <w:rFonts w:ascii="Calibri" w:hAnsi="Calibri" w:cs="Calibri"/>
          <w:sz w:val="32"/>
          <w:szCs w:val="32"/>
        </w:rPr>
        <w:t>Y</w:t>
      </w:r>
      <w:r w:rsidRPr="573653C5">
        <w:rPr>
          <w:rFonts w:ascii="Calibri" w:hAnsi="Calibri" w:cs="Calibri"/>
          <w:sz w:val="32"/>
          <w:szCs w:val="32"/>
        </w:rPr>
        <w:t>our</w:t>
      </w:r>
      <w:r w:rsidRPr="00BB6752">
        <w:rPr>
          <w:rFonts w:ascii="Calibri" w:hAnsi="Calibri" w:cs="Calibri"/>
          <w:sz w:val="32"/>
          <w:szCs w:val="32"/>
        </w:rPr>
        <w:t xml:space="preserve"> Medical Records</w:t>
      </w:r>
      <w:bookmarkEnd w:id="69"/>
    </w:p>
    <w:p w14:paraId="1041DFF4" w14:textId="35A7C700" w:rsidR="009D61EC" w:rsidRPr="0038523E" w:rsidRDefault="009D61EC" w:rsidP="151180EB">
      <w:r w:rsidRPr="0038523E">
        <w:t>Under the Personal Health Information Protections and Access Act (PHIPAA), if a patient requests access to medical records, your doctor will make these records available for inspection within 30 days without charge. If a patient requires help understanding the record, the doctor will schedule an appointment to go over the information.</w:t>
      </w:r>
      <w:r w:rsidR="0055197D">
        <w:t xml:space="preserve"> </w:t>
      </w:r>
      <w:r w:rsidRPr="0038523E">
        <w:t>If a patient would like a copy of their record</w:t>
      </w:r>
      <w:r w:rsidR="5CE60C53" w:rsidRPr="0038523E">
        <w:t>,</w:t>
      </w:r>
      <w:r w:rsidRPr="0038523E">
        <w:t xml:space="preserve"> this can also be received within </w:t>
      </w:r>
      <w:r w:rsidR="00921A34">
        <w:t>[</w:t>
      </w:r>
      <w:r w:rsidRPr="00921A34">
        <w:rPr>
          <w:shd w:val="clear" w:color="auto" w:fill="FBE4D5" w:themeFill="accent2" w:themeFillTint="33"/>
        </w:rPr>
        <w:t>30 days</w:t>
      </w:r>
      <w:r w:rsidR="00921A34">
        <w:t>]</w:t>
      </w:r>
      <w:r w:rsidRPr="0038523E">
        <w:t xml:space="preserve"> of a request.</w:t>
      </w:r>
      <w:r w:rsidR="008271C5">
        <w:t xml:space="preserve"> An administrative fee may apply. </w:t>
      </w:r>
    </w:p>
    <w:p w14:paraId="1B32772B" w14:textId="77777777" w:rsidR="009D61EC" w:rsidRPr="00055727" w:rsidRDefault="009D61EC" w:rsidP="009D61EC">
      <w:pPr>
        <w:pStyle w:val="Heading2"/>
        <w:rPr>
          <w:rFonts w:asciiTheme="minorHAnsi" w:hAnsiTheme="minorHAnsi" w:cstheme="minorBidi"/>
          <w:sz w:val="32"/>
          <w:szCs w:val="32"/>
        </w:rPr>
      </w:pPr>
      <w:bookmarkStart w:id="70" w:name="_Toc206423507"/>
      <w:r w:rsidRPr="573653C5">
        <w:rPr>
          <w:rFonts w:asciiTheme="minorHAnsi" w:hAnsiTheme="minorHAnsi" w:cstheme="minorBidi"/>
          <w:sz w:val="32"/>
          <w:szCs w:val="32"/>
        </w:rPr>
        <w:t>AI Scribe Technology Notice and Consent</w:t>
      </w:r>
      <w:bookmarkEnd w:id="70"/>
    </w:p>
    <w:p w14:paraId="7A1278F8" w14:textId="6CBF4166" w:rsidR="009D61EC" w:rsidRPr="0038523E" w:rsidRDefault="009D61EC" w:rsidP="009D61EC">
      <w:pPr>
        <w:pStyle w:val="BodyText"/>
        <w:spacing w:before="77"/>
      </w:pPr>
      <w:r w:rsidRPr="0038523E">
        <w:t>As part of our commitment to providing efficient, high-quality care, our clinic may use secure AI scribe technology to help document your visit. This tool listens during your appointment and generates clinical notes to assist your health-care provider.</w:t>
      </w:r>
    </w:p>
    <w:p w14:paraId="31B7C5D2" w14:textId="77777777" w:rsidR="009D61EC" w:rsidRPr="0038523E" w:rsidRDefault="009D61EC" w:rsidP="009B6635">
      <w:pPr>
        <w:pStyle w:val="BodyText"/>
        <w:numPr>
          <w:ilvl w:val="0"/>
          <w:numId w:val="25"/>
        </w:numPr>
        <w:spacing w:before="77"/>
      </w:pPr>
      <w:r w:rsidRPr="0038523E">
        <w:t>The AI scribe does not retain or store audio.</w:t>
      </w:r>
    </w:p>
    <w:p w14:paraId="722CC95A" w14:textId="77777777" w:rsidR="009D61EC" w:rsidRPr="0038523E" w:rsidRDefault="009D61EC" w:rsidP="009B6635">
      <w:pPr>
        <w:pStyle w:val="BodyText"/>
        <w:numPr>
          <w:ilvl w:val="0"/>
          <w:numId w:val="25"/>
        </w:numPr>
        <w:spacing w:before="77"/>
      </w:pPr>
      <w:r w:rsidRPr="0038523E">
        <w:t>All data is handled in accordance with Canadian privacy and confidentiality laws.</w:t>
      </w:r>
    </w:p>
    <w:p w14:paraId="3B356726" w14:textId="77777777" w:rsidR="009D61EC" w:rsidRPr="0038523E" w:rsidRDefault="009D61EC" w:rsidP="009B6635">
      <w:pPr>
        <w:pStyle w:val="BodyText"/>
        <w:numPr>
          <w:ilvl w:val="0"/>
          <w:numId w:val="25"/>
        </w:numPr>
        <w:spacing w:before="77"/>
      </w:pPr>
      <w:r w:rsidRPr="0038523E">
        <w:lastRenderedPageBreak/>
        <w:t>Your provider always reviews and finalizes the clinical notes.</w:t>
      </w:r>
    </w:p>
    <w:p w14:paraId="0AC2F48D" w14:textId="518B0B95" w:rsidR="009D61EC" w:rsidRPr="0038523E" w:rsidRDefault="00F00839" w:rsidP="009D61EC">
      <w:pPr>
        <w:pStyle w:val="BodyText"/>
        <w:spacing w:before="77"/>
      </w:pPr>
      <w:sdt>
        <w:sdtPr>
          <w:id w:val="-972591362"/>
          <w14:checkbox>
            <w14:checked w14:val="0"/>
            <w14:checkedState w14:val="2612" w14:font="MS Gothic"/>
            <w14:uncheckedState w14:val="2610" w14:font="MS Gothic"/>
          </w14:checkbox>
        </w:sdtPr>
        <w:sdtEndPr/>
        <w:sdtContent>
          <w:r w:rsidR="009D61EC" w:rsidRPr="0038523E">
            <w:rPr>
              <w:rFonts w:ascii="MS Gothic" w:eastAsia="MS Gothic" w:hAnsi="MS Gothic" w:hint="eastAsia"/>
            </w:rPr>
            <w:t>☐</w:t>
          </w:r>
        </w:sdtContent>
      </w:sdt>
      <w:r w:rsidR="009D61EC" w:rsidRPr="0038523E">
        <w:t xml:space="preserve"> I </w:t>
      </w:r>
      <w:proofErr w:type="gramStart"/>
      <w:r w:rsidR="009D61EC" w:rsidRPr="0038523E">
        <w:t>consent</w:t>
      </w:r>
      <w:proofErr w:type="gramEnd"/>
      <w:r w:rsidR="009D61EC" w:rsidRPr="0038523E">
        <w:t xml:space="preserve"> to the use of AI Scribe technology during my visits.</w:t>
      </w:r>
    </w:p>
    <w:p w14:paraId="742C6D3B" w14:textId="77777777" w:rsidR="009D61EC" w:rsidRPr="0038523E" w:rsidRDefault="00F00839" w:rsidP="009D61EC">
      <w:pPr>
        <w:pStyle w:val="BodyText"/>
        <w:spacing w:before="77"/>
      </w:pPr>
      <w:sdt>
        <w:sdtPr>
          <w:id w:val="1664514345"/>
          <w14:checkbox>
            <w14:checked w14:val="0"/>
            <w14:checkedState w14:val="2612" w14:font="MS Gothic"/>
            <w14:uncheckedState w14:val="2610" w14:font="MS Gothic"/>
          </w14:checkbox>
        </w:sdtPr>
        <w:sdtEndPr/>
        <w:sdtContent>
          <w:r w:rsidR="009D61EC" w:rsidRPr="0038523E">
            <w:rPr>
              <w:rFonts w:ascii="MS Gothic" w:eastAsia="MS Gothic" w:hAnsi="MS Gothic" w:hint="eastAsia"/>
            </w:rPr>
            <w:t>☐</w:t>
          </w:r>
        </w:sdtContent>
      </w:sdt>
      <w:r w:rsidR="009D61EC" w:rsidRPr="0038523E">
        <w:t xml:space="preserve"> I do not consent to the use of AI Scribe technology during my visits.</w:t>
      </w:r>
    </w:p>
    <w:p w14:paraId="5AF24448" w14:textId="0D389046" w:rsidR="009D61EC" w:rsidRDefault="009D61EC" w:rsidP="009D61EC">
      <w:pPr>
        <w:pStyle w:val="BodyText"/>
        <w:spacing w:before="77"/>
      </w:pPr>
      <w:r w:rsidRPr="0038523E">
        <w:t>If you have any questions, please speak with your care provider or a member of our team.</w:t>
      </w:r>
    </w:p>
    <w:p w14:paraId="63646989" w14:textId="781E2F90" w:rsidR="00A73515" w:rsidRPr="00500987" w:rsidRDefault="004A2A60" w:rsidP="009D61EC">
      <w:pPr>
        <w:pStyle w:val="BodyText"/>
        <w:spacing w:before="77"/>
        <w:rPr>
          <w:i/>
          <w:iCs/>
        </w:rPr>
      </w:pPr>
      <w:r>
        <w:br/>
      </w:r>
      <w:r w:rsidR="00500987" w:rsidRPr="00500987">
        <w:rPr>
          <w:i/>
          <w:iCs/>
          <w:color w:val="000000" w:themeColor="text1"/>
          <w:lang w:val="en-CA"/>
        </w:rPr>
        <w:t xml:space="preserve">Note: </w:t>
      </w:r>
      <w:r w:rsidR="00500987" w:rsidRPr="00500987">
        <w:rPr>
          <w:i/>
          <w:color w:val="7F7F7F" w:themeColor="text1" w:themeTint="80"/>
          <w:lang w:val="en-CA"/>
        </w:rPr>
        <w:t>This consent must be saved and documented in the patient's EMR file for record-keeping purposes.</w:t>
      </w:r>
    </w:p>
    <w:p w14:paraId="460AE95D" w14:textId="00C6853E" w:rsidR="00F142A3" w:rsidRDefault="00F142A3" w:rsidP="00F142A3">
      <w:pPr>
        <w:pStyle w:val="Heading2"/>
        <w:rPr>
          <w:rFonts w:asciiTheme="minorHAnsi" w:hAnsiTheme="minorHAnsi" w:cstheme="minorBidi"/>
          <w:sz w:val="32"/>
          <w:szCs w:val="32"/>
        </w:rPr>
      </w:pPr>
      <w:bookmarkStart w:id="71" w:name="_Toc206423508"/>
      <w:r w:rsidRPr="573653C5">
        <w:rPr>
          <w:rFonts w:asciiTheme="minorHAnsi" w:hAnsiTheme="minorHAnsi" w:cstheme="minorBidi"/>
          <w:sz w:val="32"/>
          <w:szCs w:val="32"/>
        </w:rPr>
        <w:t>Costs</w:t>
      </w:r>
      <w:bookmarkEnd w:id="71"/>
    </w:p>
    <w:p w14:paraId="2BA770E0" w14:textId="77777777" w:rsidR="00F142A3" w:rsidRPr="0038523E" w:rsidRDefault="00F142A3" w:rsidP="00F142A3">
      <w:r w:rsidRPr="0038523E">
        <w:t>The patient is responsible for fees for medical services that are not covered by Medicare. The fees assigned are as per the recommendations of the provincial medical association. We realize and will take into consideration financial hardship. Some examples include and are not limited to:</w:t>
      </w:r>
    </w:p>
    <w:p w14:paraId="51A1FDEB" w14:textId="77777777" w:rsidR="00F142A3" w:rsidRPr="0038523E" w:rsidRDefault="00F142A3" w:rsidP="00F142A3">
      <w:pPr>
        <w:pStyle w:val="BodyText"/>
        <w:spacing w:before="55"/>
      </w:pPr>
      <w:r w:rsidRPr="0038523E">
        <w:rPr>
          <w:u w:val="single"/>
        </w:rPr>
        <w:t>Travel consultations (immunizations)</w:t>
      </w:r>
      <w:r w:rsidRPr="0038523E">
        <w:rPr>
          <w:b/>
          <w:bCs/>
        </w:rPr>
        <w:t xml:space="preserve"> </w:t>
      </w:r>
      <w:r w:rsidRPr="0038523E">
        <w:br/>
        <w:t xml:space="preserve">This service </w:t>
      </w:r>
      <w:r w:rsidRPr="0038523E">
        <w:rPr>
          <w:color w:val="000000" w:themeColor="text1"/>
        </w:rPr>
        <w:t>is not covered by Medicare; therefore, patients are responsible for the associated costs.</w:t>
      </w:r>
    </w:p>
    <w:p w14:paraId="2A754115" w14:textId="0956B654" w:rsidR="008B7EE6" w:rsidRDefault="00F142A3" w:rsidP="00F142A3">
      <w:pPr>
        <w:pStyle w:val="BodyText"/>
        <w:spacing w:before="77"/>
        <w:rPr>
          <w:color w:val="000000" w:themeColor="text1"/>
        </w:rPr>
      </w:pPr>
      <w:r w:rsidRPr="0038523E">
        <w:rPr>
          <w:u w:val="single"/>
        </w:rPr>
        <w:t>Filing various forms</w:t>
      </w:r>
      <w:r w:rsidRPr="0038523E">
        <w:t xml:space="preserve"> </w:t>
      </w:r>
      <w:r w:rsidRPr="0038523E">
        <w:br/>
        <w:t>Please consult our secretary for pricing</w:t>
      </w:r>
      <w:r w:rsidRPr="0038523E">
        <w:rPr>
          <w:color w:val="000000" w:themeColor="text1"/>
        </w:rPr>
        <w:t>. (i.e. Disability, Insurance, Driver’s Medical Forms)</w:t>
      </w:r>
    </w:p>
    <w:p w14:paraId="560C4AB4" w14:textId="77777777" w:rsidR="00FE41B0" w:rsidRDefault="00FE41B0" w:rsidP="00F142A3">
      <w:pPr>
        <w:pStyle w:val="BodyText"/>
        <w:spacing w:before="77"/>
        <w:rPr>
          <w:color w:val="000000" w:themeColor="text1"/>
        </w:rPr>
      </w:pPr>
    </w:p>
    <w:p w14:paraId="7A057400" w14:textId="77777777" w:rsidR="00FE41B0" w:rsidRPr="00B129E8" w:rsidRDefault="00FE41B0" w:rsidP="00FE41B0">
      <w:pPr>
        <w:pStyle w:val="Heading2"/>
        <w:rPr>
          <w:rFonts w:asciiTheme="minorHAnsi" w:hAnsiTheme="minorHAnsi" w:cstheme="minorBidi"/>
          <w:sz w:val="32"/>
          <w:szCs w:val="32"/>
        </w:rPr>
      </w:pPr>
      <w:bookmarkStart w:id="72" w:name="_Toc206423509"/>
      <w:r w:rsidRPr="573653C5">
        <w:rPr>
          <w:rFonts w:asciiTheme="minorHAnsi" w:hAnsiTheme="minorHAnsi" w:cstheme="minorBidi"/>
          <w:sz w:val="32"/>
          <w:szCs w:val="32"/>
        </w:rPr>
        <w:t>Ending a Physician-Patient Relationship</w:t>
      </w:r>
      <w:bookmarkEnd w:id="72"/>
    </w:p>
    <w:p w14:paraId="3E4025ED" w14:textId="77777777" w:rsidR="00FE41B0" w:rsidRDefault="00FE41B0" w:rsidP="00FE41B0">
      <w:r w:rsidRPr="0038523E">
        <w:t xml:space="preserve">Should a patient be dismissed from the medical practice, a notice of dismissal shall be given in writing no less than </w:t>
      </w:r>
      <w:r w:rsidRPr="0038523E">
        <w:rPr>
          <w:shd w:val="clear" w:color="auto" w:fill="FBE4D5" w:themeFill="accent2" w:themeFillTint="33"/>
        </w:rPr>
        <w:t>[# days</w:t>
      </w:r>
      <w:r w:rsidRPr="0038523E">
        <w:t xml:space="preserve">] prior to intended date of termination. </w:t>
      </w:r>
    </w:p>
    <w:p w14:paraId="16EB01D1" w14:textId="77777777" w:rsidR="00863A2C" w:rsidRDefault="00863A2C" w:rsidP="00FE41B0"/>
    <w:p w14:paraId="12AEB19B" w14:textId="77777777" w:rsidR="00DF6AE7" w:rsidRDefault="00DF6AE7" w:rsidP="00FE41B0"/>
    <w:p w14:paraId="004FF648" w14:textId="77777777" w:rsidR="00DF6AE7" w:rsidRDefault="00DF6AE7" w:rsidP="00FE41B0"/>
    <w:p w14:paraId="3EC47CFE" w14:textId="77777777" w:rsidR="00DF6AE7" w:rsidRDefault="00DF6AE7" w:rsidP="00FE41B0"/>
    <w:p w14:paraId="683C4353" w14:textId="77777777" w:rsidR="00DF6AE7" w:rsidRDefault="00DF6AE7" w:rsidP="00FE41B0"/>
    <w:p w14:paraId="07D48CDE" w14:textId="77777777" w:rsidR="00DF6AE7" w:rsidRDefault="00DF6AE7" w:rsidP="00FE41B0"/>
    <w:p w14:paraId="5595C17B" w14:textId="77777777" w:rsidR="00DF6AE7" w:rsidRDefault="00DF6AE7" w:rsidP="00FE41B0"/>
    <w:p w14:paraId="5E7B807E" w14:textId="77777777" w:rsidR="00DF6AE7" w:rsidRDefault="00DF6AE7" w:rsidP="00FE41B0"/>
    <w:p w14:paraId="077D4C5E" w14:textId="77777777" w:rsidR="00DF6AE7" w:rsidRDefault="00DF6AE7" w:rsidP="00FE41B0"/>
    <w:p w14:paraId="2F4C0C8F" w14:textId="77777777" w:rsidR="00863A2C" w:rsidRDefault="00863A2C" w:rsidP="00FE41B0"/>
    <w:p w14:paraId="74190F46" w14:textId="77777777" w:rsidR="00863A2C" w:rsidRDefault="00863A2C" w:rsidP="00FE41B0"/>
    <w:p w14:paraId="3ED45A26" w14:textId="77777777" w:rsidR="00863A2C" w:rsidRDefault="00863A2C" w:rsidP="00FE41B0"/>
    <w:p w14:paraId="4E9412E4" w14:textId="77777777" w:rsidR="00863A2C" w:rsidRDefault="00863A2C" w:rsidP="00FE41B0"/>
    <w:p w14:paraId="7D4469CC" w14:textId="77777777" w:rsidR="00FE41B0" w:rsidRPr="00330DA1" w:rsidRDefault="00FE41B0" w:rsidP="00FE41B0">
      <w:pPr>
        <w:pStyle w:val="Heading1"/>
        <w:shd w:val="clear" w:color="auto" w:fill="F2F2F2" w:themeFill="background1" w:themeFillShade="F2"/>
        <w:rPr>
          <w:rFonts w:asciiTheme="minorHAnsi" w:hAnsiTheme="minorHAnsi" w:cstheme="minorBidi"/>
          <w:b/>
          <w:color w:val="auto"/>
          <w:sz w:val="36"/>
          <w:szCs w:val="36"/>
        </w:rPr>
      </w:pPr>
      <w:bookmarkStart w:id="73" w:name="_Toc206423510"/>
      <w:r w:rsidRPr="573653C5">
        <w:rPr>
          <w:rFonts w:asciiTheme="minorHAnsi" w:hAnsiTheme="minorHAnsi" w:cstheme="minorBidi"/>
          <w:b/>
          <w:color w:val="auto"/>
          <w:sz w:val="36"/>
          <w:szCs w:val="36"/>
        </w:rPr>
        <w:lastRenderedPageBreak/>
        <w:t>Business Continuity Contact Information</w:t>
      </w:r>
      <w:bookmarkEnd w:id="73"/>
    </w:p>
    <w:p w14:paraId="686D4D07" w14:textId="77777777" w:rsidR="00FE41B0" w:rsidRDefault="00FE41B0" w:rsidP="00FE41B0"/>
    <w:p w14:paraId="21E0AA5B" w14:textId="77777777" w:rsidR="00FE41B0" w:rsidRPr="00FE41B0" w:rsidRDefault="00FE41B0" w:rsidP="00F142A3">
      <w:pPr>
        <w:pStyle w:val="BodyText"/>
        <w:spacing w:before="77"/>
        <w:rPr>
          <w:color w:val="FF0000"/>
          <w:lang w:val="en-CA"/>
        </w:rPr>
      </w:pPr>
    </w:p>
    <w:p w14:paraId="34B5317F" w14:textId="77777777" w:rsidR="009837C5" w:rsidRPr="0038523E" w:rsidRDefault="009837C5" w:rsidP="00B129E8"/>
    <w:p w14:paraId="5CCB28C4" w14:textId="77777777" w:rsidR="007D391B" w:rsidRDefault="007D391B" w:rsidP="00B846FF">
      <w:pPr>
        <w:rPr>
          <w:sz w:val="30"/>
          <w:szCs w:val="30"/>
        </w:rPr>
      </w:pPr>
    </w:p>
    <w:tbl>
      <w:tblPr>
        <w:tblStyle w:val="TableGrid"/>
        <w:tblpPr w:leftFromText="180" w:rightFromText="180" w:vertAnchor="text" w:horzAnchor="page" w:tblpX="913" w:tblpY="-1198"/>
        <w:tblW w:w="10768" w:type="dxa"/>
        <w:tblLayout w:type="fixed"/>
        <w:tblLook w:val="04A0" w:firstRow="1" w:lastRow="0" w:firstColumn="1" w:lastColumn="0" w:noHBand="0" w:noVBand="1"/>
      </w:tblPr>
      <w:tblGrid>
        <w:gridCol w:w="2122"/>
        <w:gridCol w:w="8646"/>
      </w:tblGrid>
      <w:tr w:rsidR="00FE41B0" w:rsidRPr="004F75DF" w14:paraId="25B58D05" w14:textId="77777777" w:rsidTr="003B3F8B">
        <w:trPr>
          <w:trHeight w:val="300"/>
        </w:trPr>
        <w:tc>
          <w:tcPr>
            <w:tcW w:w="2122" w:type="dxa"/>
            <w:shd w:val="clear" w:color="auto" w:fill="F2F2F2" w:themeFill="background1" w:themeFillShade="F2"/>
          </w:tcPr>
          <w:p w14:paraId="3B93302F" w14:textId="77777777" w:rsidR="00FE41B0" w:rsidRPr="004F75DF" w:rsidRDefault="00FE41B0" w:rsidP="003B3F8B">
            <w:pPr>
              <w:rPr>
                <w:b/>
                <w:bCs/>
              </w:rPr>
            </w:pPr>
            <w:r w:rsidRPr="004F75DF">
              <w:rPr>
                <w:b/>
                <w:bCs/>
              </w:rPr>
              <w:t>Name</w:t>
            </w:r>
          </w:p>
        </w:tc>
        <w:tc>
          <w:tcPr>
            <w:tcW w:w="8646" w:type="dxa"/>
            <w:shd w:val="clear" w:color="auto" w:fill="F2F2F2" w:themeFill="background1" w:themeFillShade="F2"/>
          </w:tcPr>
          <w:p w14:paraId="18AC513F" w14:textId="77777777" w:rsidR="00FE41B0" w:rsidRPr="004F75DF" w:rsidRDefault="00FE41B0" w:rsidP="003B3F8B">
            <w:pPr>
              <w:rPr>
                <w:b/>
                <w:bCs/>
              </w:rPr>
            </w:pPr>
            <w:r w:rsidRPr="004F75DF">
              <w:rPr>
                <w:b/>
                <w:bCs/>
              </w:rPr>
              <w:t>Contact Information</w:t>
            </w:r>
          </w:p>
        </w:tc>
      </w:tr>
      <w:tr w:rsidR="00FE41B0" w:rsidRPr="00330DA1" w14:paraId="08BB9B3A" w14:textId="77777777" w:rsidTr="003B3F8B">
        <w:trPr>
          <w:trHeight w:val="300"/>
        </w:trPr>
        <w:tc>
          <w:tcPr>
            <w:tcW w:w="2122" w:type="dxa"/>
          </w:tcPr>
          <w:p w14:paraId="40EFB5F5" w14:textId="77777777" w:rsidR="00FE41B0" w:rsidRPr="00330DA1" w:rsidRDefault="00FE41B0" w:rsidP="003B3F8B">
            <w:r>
              <w:t>Landlord/</w:t>
            </w:r>
          </w:p>
          <w:p w14:paraId="47245A3C" w14:textId="77777777" w:rsidR="00FE41B0" w:rsidRPr="00330DA1" w:rsidRDefault="00FE41B0" w:rsidP="003B3F8B">
            <w:r>
              <w:t>Property Manager</w:t>
            </w:r>
          </w:p>
        </w:tc>
        <w:tc>
          <w:tcPr>
            <w:tcW w:w="8646" w:type="dxa"/>
          </w:tcPr>
          <w:p w14:paraId="58A68EA8" w14:textId="77777777" w:rsidR="00FE41B0" w:rsidRPr="00330DA1" w:rsidRDefault="00FE41B0" w:rsidP="003B3F8B">
            <w:r>
              <w:t>[</w:t>
            </w:r>
            <w:r w:rsidRPr="000B6D12">
              <w:rPr>
                <w:shd w:val="clear" w:color="auto" w:fill="FBE4D5" w:themeFill="accent2" w:themeFillTint="33"/>
              </w:rPr>
              <w:t>Add Contact Information</w:t>
            </w:r>
            <w:r>
              <w:t>]</w:t>
            </w:r>
          </w:p>
        </w:tc>
      </w:tr>
      <w:tr w:rsidR="00FE41B0" w:rsidRPr="00330DA1" w14:paraId="0BA39F80" w14:textId="77777777" w:rsidTr="003B3F8B">
        <w:trPr>
          <w:trHeight w:val="300"/>
        </w:trPr>
        <w:tc>
          <w:tcPr>
            <w:tcW w:w="2122" w:type="dxa"/>
          </w:tcPr>
          <w:p w14:paraId="203EAB88" w14:textId="77777777" w:rsidR="00FE41B0" w:rsidRPr="00330DA1" w:rsidRDefault="00FE41B0" w:rsidP="003B3F8B">
            <w:r>
              <w:t>Emergency Dept</w:t>
            </w:r>
          </w:p>
        </w:tc>
        <w:tc>
          <w:tcPr>
            <w:tcW w:w="8646" w:type="dxa"/>
          </w:tcPr>
          <w:p w14:paraId="1F47415F" w14:textId="77777777" w:rsidR="00FE41B0" w:rsidRPr="00330DA1" w:rsidRDefault="00FE41B0" w:rsidP="003B3F8B">
            <w:r>
              <w:t>[</w:t>
            </w:r>
            <w:r w:rsidRPr="000B6D12">
              <w:rPr>
                <w:shd w:val="clear" w:color="auto" w:fill="FBE4D5" w:themeFill="accent2" w:themeFillTint="33"/>
              </w:rPr>
              <w:t>ER Dept Phone Number</w:t>
            </w:r>
            <w:r>
              <w:t>]</w:t>
            </w:r>
          </w:p>
        </w:tc>
      </w:tr>
      <w:tr w:rsidR="00FE41B0" w:rsidRPr="00330DA1" w14:paraId="15AD06A1" w14:textId="77777777" w:rsidTr="003B3F8B">
        <w:trPr>
          <w:trHeight w:val="300"/>
        </w:trPr>
        <w:tc>
          <w:tcPr>
            <w:tcW w:w="2122" w:type="dxa"/>
          </w:tcPr>
          <w:p w14:paraId="1F2A97A4" w14:textId="77777777" w:rsidR="00FE41B0" w:rsidRPr="00330DA1" w:rsidRDefault="00FE41B0" w:rsidP="003B3F8B">
            <w:r>
              <w:t>Local Hospital</w:t>
            </w:r>
          </w:p>
        </w:tc>
        <w:tc>
          <w:tcPr>
            <w:tcW w:w="8646" w:type="dxa"/>
          </w:tcPr>
          <w:p w14:paraId="40083383" w14:textId="77777777" w:rsidR="00FE41B0" w:rsidRPr="00330DA1" w:rsidRDefault="00FE41B0" w:rsidP="003B3F8B">
            <w:r>
              <w:t>[</w:t>
            </w:r>
            <w:r w:rsidRPr="000B6D12">
              <w:rPr>
                <w:shd w:val="clear" w:color="auto" w:fill="FBE4D5" w:themeFill="accent2" w:themeFillTint="33"/>
              </w:rPr>
              <w:t>Switchboard Phone Number</w:t>
            </w:r>
            <w:r>
              <w:t>]</w:t>
            </w:r>
          </w:p>
        </w:tc>
      </w:tr>
      <w:tr w:rsidR="00FE41B0" w:rsidRPr="00330DA1" w14:paraId="4DCFC31A" w14:textId="77777777" w:rsidTr="003B3F8B">
        <w:trPr>
          <w:trHeight w:val="300"/>
        </w:trPr>
        <w:tc>
          <w:tcPr>
            <w:tcW w:w="2122" w:type="dxa"/>
          </w:tcPr>
          <w:p w14:paraId="29E40064" w14:textId="77777777" w:rsidR="00FE41B0" w:rsidRPr="00330DA1" w:rsidRDefault="00FE41B0" w:rsidP="003B3F8B">
            <w:r>
              <w:t>Doctor in charge</w:t>
            </w:r>
          </w:p>
        </w:tc>
        <w:tc>
          <w:tcPr>
            <w:tcW w:w="8646" w:type="dxa"/>
          </w:tcPr>
          <w:p w14:paraId="2AEFD51F" w14:textId="77777777" w:rsidR="00FE41B0" w:rsidRPr="00330DA1" w:rsidRDefault="00FE41B0" w:rsidP="003B3F8B">
            <w:r>
              <w:t>[</w:t>
            </w:r>
            <w:r w:rsidRPr="000B6D12">
              <w:rPr>
                <w:shd w:val="clear" w:color="auto" w:fill="FBE4D5" w:themeFill="accent2" w:themeFillTint="33"/>
              </w:rPr>
              <w:t>Add name and phone number</w:t>
            </w:r>
            <w:r>
              <w:t>]</w:t>
            </w:r>
          </w:p>
        </w:tc>
      </w:tr>
      <w:tr w:rsidR="00FE41B0" w14:paraId="454F2620" w14:textId="77777777" w:rsidTr="003B3F8B">
        <w:trPr>
          <w:trHeight w:val="300"/>
        </w:trPr>
        <w:tc>
          <w:tcPr>
            <w:tcW w:w="2122" w:type="dxa"/>
          </w:tcPr>
          <w:p w14:paraId="367CA92B" w14:textId="77777777" w:rsidR="00FE41B0" w:rsidRDefault="00FE41B0" w:rsidP="003B3F8B">
            <w:r>
              <w:t xml:space="preserve">Insurance </w:t>
            </w:r>
          </w:p>
        </w:tc>
        <w:tc>
          <w:tcPr>
            <w:tcW w:w="8646" w:type="dxa"/>
          </w:tcPr>
          <w:p w14:paraId="67729F99" w14:textId="77777777" w:rsidR="00FE41B0" w:rsidRDefault="00FE41B0" w:rsidP="003B3F8B">
            <w:r>
              <w:t>[</w:t>
            </w:r>
            <w:r w:rsidRPr="000B6D12">
              <w:rPr>
                <w:shd w:val="clear" w:color="auto" w:fill="FBE4D5" w:themeFill="accent2" w:themeFillTint="33"/>
              </w:rPr>
              <w:t>Phone Number</w:t>
            </w:r>
            <w:r>
              <w:t>]</w:t>
            </w:r>
          </w:p>
          <w:p w14:paraId="3361ADA3" w14:textId="77777777" w:rsidR="00FE41B0" w:rsidRDefault="00FE41B0" w:rsidP="003B3F8B">
            <w:r>
              <w:t>[</w:t>
            </w:r>
            <w:r w:rsidRPr="000B6D12">
              <w:rPr>
                <w:shd w:val="clear" w:color="auto" w:fill="FBE4D5" w:themeFill="accent2" w:themeFillTint="33"/>
              </w:rPr>
              <w:t>Account Number</w:t>
            </w:r>
            <w:r>
              <w:rPr>
                <w:shd w:val="clear" w:color="auto" w:fill="FBE4D5" w:themeFill="accent2" w:themeFillTint="33"/>
              </w:rPr>
              <w:t>/Policy Number</w:t>
            </w:r>
            <w:r>
              <w:t>]</w:t>
            </w:r>
          </w:p>
        </w:tc>
      </w:tr>
      <w:tr w:rsidR="00FE41B0" w:rsidRPr="001B178D" w14:paraId="20732C4D" w14:textId="77777777" w:rsidTr="003B3F8B">
        <w:trPr>
          <w:trHeight w:val="300"/>
        </w:trPr>
        <w:tc>
          <w:tcPr>
            <w:tcW w:w="2122" w:type="dxa"/>
          </w:tcPr>
          <w:p w14:paraId="08766049" w14:textId="77777777" w:rsidR="00FE41B0" w:rsidRDefault="00FE41B0" w:rsidP="003B3F8B">
            <w:r>
              <w:t>College of Physicians of NB</w:t>
            </w:r>
          </w:p>
        </w:tc>
        <w:tc>
          <w:tcPr>
            <w:tcW w:w="8646" w:type="dxa"/>
          </w:tcPr>
          <w:p w14:paraId="40588F03" w14:textId="77777777" w:rsidR="00FE41B0" w:rsidRPr="001B178D" w:rsidRDefault="00FE41B0" w:rsidP="003B3F8B">
            <w:pPr>
              <w:rPr>
                <w:lang w:val="en-CA"/>
              </w:rPr>
            </w:pPr>
            <w:r w:rsidRPr="001B178D">
              <w:rPr>
                <w:lang w:val="en-CA"/>
              </w:rPr>
              <w:t>Tel: (506) 849-5050 </w:t>
            </w:r>
            <w:r w:rsidRPr="001B178D">
              <w:rPr>
                <w:lang w:val="en-CA"/>
              </w:rPr>
              <w:br/>
              <w:t>General inquiries: </w:t>
            </w:r>
            <w:hyperlink r:id="rId23" w:history="1">
              <w:r w:rsidRPr="001B178D">
                <w:rPr>
                  <w:rStyle w:val="Hyperlink"/>
                  <w:lang w:val="en-CA"/>
                </w:rPr>
                <w:t>info@cpsnb.org</w:t>
              </w:r>
            </w:hyperlink>
            <w:r>
              <w:br/>
              <w:t xml:space="preserve">Web: </w:t>
            </w:r>
            <w:hyperlink r:id="rId24" w:history="1">
              <w:r w:rsidRPr="001B178D">
                <w:rPr>
                  <w:rStyle w:val="Hyperlink"/>
                  <w:lang w:val="en-CA"/>
                </w:rPr>
                <w:t>College of Physicians and Surgeons of New Brunswick - Home</w:t>
              </w:r>
            </w:hyperlink>
          </w:p>
        </w:tc>
      </w:tr>
      <w:tr w:rsidR="00FE41B0" w:rsidRPr="001B178D" w14:paraId="7B6F5632" w14:textId="77777777" w:rsidTr="003B3F8B">
        <w:trPr>
          <w:trHeight w:val="300"/>
        </w:trPr>
        <w:tc>
          <w:tcPr>
            <w:tcW w:w="2122" w:type="dxa"/>
          </w:tcPr>
          <w:p w14:paraId="7D774103" w14:textId="77777777" w:rsidR="00FE41B0" w:rsidRDefault="00FE41B0" w:rsidP="003B3F8B">
            <w:r>
              <w:t>CMPA</w:t>
            </w:r>
          </w:p>
        </w:tc>
        <w:tc>
          <w:tcPr>
            <w:tcW w:w="8646" w:type="dxa"/>
          </w:tcPr>
          <w:p w14:paraId="63061563" w14:textId="77777777" w:rsidR="00FE41B0" w:rsidRPr="001B178D" w:rsidRDefault="00FE41B0" w:rsidP="003B3F8B">
            <w:r>
              <w:rPr>
                <w:lang w:val="en-CA"/>
              </w:rPr>
              <w:t xml:space="preserve">Tel: </w:t>
            </w:r>
            <w:hyperlink r:id="rId25" w:history="1">
              <w:r w:rsidRPr="00EE77AE">
                <w:rPr>
                  <w:rStyle w:val="Hyperlink"/>
                  <w:color w:val="auto"/>
                  <w:u w:val="none"/>
                  <w:lang w:val="en-CA"/>
                </w:rPr>
                <w:t>1-800-267-6522</w:t>
              </w:r>
            </w:hyperlink>
            <w:r>
              <w:br/>
              <w:t xml:space="preserve">Contact us: </w:t>
            </w:r>
            <w:hyperlink r:id="rId26" w:history="1">
              <w:r w:rsidRPr="00DA550C">
                <w:rPr>
                  <w:rStyle w:val="Hyperlink"/>
                  <w:lang w:val="en-CA"/>
                </w:rPr>
                <w:t>CMPA - Contact us</w:t>
              </w:r>
            </w:hyperlink>
            <w:r>
              <w:t xml:space="preserve"> </w:t>
            </w:r>
            <w:r>
              <w:br/>
              <w:t>Web:</w:t>
            </w:r>
            <w:r w:rsidRPr="00EE77AE">
              <w:rPr>
                <w:lang w:val="en-CA"/>
              </w:rPr>
              <w:t xml:space="preserve"> </w:t>
            </w:r>
            <w:hyperlink r:id="rId27" w:history="1">
              <w:r w:rsidRPr="00EE77AE">
                <w:rPr>
                  <w:rStyle w:val="Hyperlink"/>
                  <w:lang w:val="en-CA"/>
                </w:rPr>
                <w:t>CMPA - Home</w:t>
              </w:r>
            </w:hyperlink>
          </w:p>
        </w:tc>
      </w:tr>
      <w:tr w:rsidR="00FE41B0" w14:paraId="65C10E09" w14:textId="77777777" w:rsidTr="003B3F8B">
        <w:trPr>
          <w:trHeight w:val="300"/>
        </w:trPr>
        <w:tc>
          <w:tcPr>
            <w:tcW w:w="2122" w:type="dxa"/>
          </w:tcPr>
          <w:p w14:paraId="794AB731" w14:textId="77777777" w:rsidR="00FE41B0" w:rsidRDefault="00FE41B0" w:rsidP="003B3F8B">
            <w:r>
              <w:t>Medical Staff Office</w:t>
            </w:r>
          </w:p>
        </w:tc>
        <w:tc>
          <w:tcPr>
            <w:tcW w:w="8646" w:type="dxa"/>
          </w:tcPr>
          <w:p w14:paraId="4262DCE5" w14:textId="77777777" w:rsidR="00FE41B0" w:rsidRDefault="00FE41B0" w:rsidP="003B3F8B">
            <w:r>
              <w:t>[</w:t>
            </w:r>
            <w:r w:rsidRPr="009837C5">
              <w:rPr>
                <w:shd w:val="clear" w:color="auto" w:fill="FBE4D5" w:themeFill="accent2" w:themeFillTint="33"/>
              </w:rPr>
              <w:t>Add contact information</w:t>
            </w:r>
            <w:r>
              <w:t>]</w:t>
            </w:r>
          </w:p>
        </w:tc>
      </w:tr>
      <w:tr w:rsidR="00FE41B0" w14:paraId="7CC3566C" w14:textId="77777777" w:rsidTr="003B3F8B">
        <w:trPr>
          <w:trHeight w:val="300"/>
        </w:trPr>
        <w:tc>
          <w:tcPr>
            <w:tcW w:w="2122" w:type="dxa"/>
          </w:tcPr>
          <w:p w14:paraId="3A446F19" w14:textId="77777777" w:rsidR="00FE41B0" w:rsidRDefault="00FE41B0" w:rsidP="003B3F8B">
            <w:r>
              <w:t>EMR Helpline</w:t>
            </w:r>
          </w:p>
        </w:tc>
        <w:tc>
          <w:tcPr>
            <w:tcW w:w="8646" w:type="dxa"/>
          </w:tcPr>
          <w:p w14:paraId="6E66E746" w14:textId="77777777" w:rsidR="00FE41B0" w:rsidRDefault="00FE41B0" w:rsidP="003B3F8B">
            <w:r>
              <w:t>[</w:t>
            </w:r>
            <w:r w:rsidRPr="00FE1DA9">
              <w:rPr>
                <w:shd w:val="clear" w:color="auto" w:fill="FBE4D5" w:themeFill="accent2" w:themeFillTint="33"/>
              </w:rPr>
              <w:t>Add contact information</w:t>
            </w:r>
            <w:r>
              <w:t>]</w:t>
            </w:r>
          </w:p>
        </w:tc>
      </w:tr>
      <w:tr w:rsidR="00FE41B0" w:rsidRPr="009837C5" w14:paraId="53D2C40D" w14:textId="77777777" w:rsidTr="003B3F8B">
        <w:trPr>
          <w:trHeight w:val="300"/>
        </w:trPr>
        <w:tc>
          <w:tcPr>
            <w:tcW w:w="2122" w:type="dxa"/>
          </w:tcPr>
          <w:p w14:paraId="6CD75FF2" w14:textId="77777777" w:rsidR="00FE41B0" w:rsidRDefault="00FE41B0" w:rsidP="003B3F8B">
            <w:r>
              <w:t>New Brunswick Medical Society</w:t>
            </w:r>
          </w:p>
        </w:tc>
        <w:tc>
          <w:tcPr>
            <w:tcW w:w="8646" w:type="dxa"/>
          </w:tcPr>
          <w:p w14:paraId="1D88CAB7" w14:textId="77777777" w:rsidR="00FE41B0" w:rsidRDefault="00FE41B0" w:rsidP="003B3F8B">
            <w:r>
              <w:t xml:space="preserve">Tel: </w:t>
            </w:r>
            <w:hyperlink r:id="rId28" w:history="1">
              <w:r w:rsidRPr="0021124B">
                <w:rPr>
                  <w:rStyle w:val="Hyperlink"/>
                  <w:color w:val="auto"/>
                  <w:u w:val="none"/>
                </w:rPr>
                <w:t>(506) 458-8860</w:t>
              </w:r>
            </w:hyperlink>
          </w:p>
          <w:p w14:paraId="23D59571" w14:textId="77777777" w:rsidR="00FE41B0" w:rsidRPr="009837C5" w:rsidRDefault="00FE41B0" w:rsidP="003B3F8B">
            <w:pPr>
              <w:rPr>
                <w:lang w:val="en-CA"/>
              </w:rPr>
            </w:pPr>
            <w:r w:rsidRPr="009837C5">
              <w:rPr>
                <w:lang w:val="en-CA"/>
              </w:rPr>
              <w:t>Email:  </w:t>
            </w:r>
            <w:hyperlink r:id="rId29" w:history="1">
              <w:r w:rsidRPr="009837C5">
                <w:rPr>
                  <w:rStyle w:val="Hyperlink"/>
                  <w:color w:val="034990" w:themeColor="hyperlink" w:themeShade="BF"/>
                  <w:lang w:val="en-CA"/>
                </w:rPr>
                <w:t>info@nbms.nb.ca</w:t>
              </w:r>
            </w:hyperlink>
            <w:r w:rsidRPr="009837C5">
              <w:rPr>
                <w:color w:val="2E74B5" w:themeColor="accent1" w:themeShade="BF"/>
                <w:u w:val="single"/>
                <w:lang w:val="en-CA"/>
              </w:rPr>
              <w:br/>
            </w:r>
            <w:r w:rsidRPr="009837C5">
              <w:rPr>
                <w:u w:val="single"/>
                <w:lang w:val="en-CA"/>
              </w:rPr>
              <w:t>Web</w:t>
            </w:r>
            <w:r w:rsidRPr="009837C5">
              <w:rPr>
                <w:u w:val="single"/>
              </w:rPr>
              <w:t>:</w:t>
            </w:r>
            <w:r w:rsidRPr="009837C5">
              <w:rPr>
                <w:u w:val="single"/>
                <w:lang w:val="en-CA"/>
              </w:rPr>
              <w:t xml:space="preserve"> </w:t>
            </w:r>
            <w:hyperlink r:id="rId30" w:history="1">
              <w:r w:rsidRPr="009837C5">
                <w:rPr>
                  <w:rStyle w:val="Hyperlink"/>
                  <w:lang w:val="en-CA"/>
                </w:rPr>
                <w:t>Home - New Brunswick Medical Society</w:t>
              </w:r>
            </w:hyperlink>
          </w:p>
        </w:tc>
      </w:tr>
      <w:tr w:rsidR="00FE41B0" w:rsidRPr="002E3237" w14:paraId="66D7247E" w14:textId="77777777" w:rsidTr="003B3F8B">
        <w:trPr>
          <w:trHeight w:val="300"/>
        </w:trPr>
        <w:tc>
          <w:tcPr>
            <w:tcW w:w="2122" w:type="dxa"/>
          </w:tcPr>
          <w:p w14:paraId="57B802CF" w14:textId="77777777" w:rsidR="00FE41B0" w:rsidRPr="004E10E3" w:rsidRDefault="00FE41B0" w:rsidP="003B3F8B">
            <w:r>
              <w:t>NBMS Practice Support</w:t>
            </w:r>
          </w:p>
        </w:tc>
        <w:tc>
          <w:tcPr>
            <w:tcW w:w="8646" w:type="dxa"/>
          </w:tcPr>
          <w:p w14:paraId="4950A21B" w14:textId="77777777" w:rsidR="00FE41B0" w:rsidRDefault="00FE41B0" w:rsidP="003B3F8B">
            <w:pPr>
              <w:rPr>
                <w:lang w:val="fr-FR"/>
              </w:rPr>
            </w:pPr>
            <w:proofErr w:type="gramStart"/>
            <w:r w:rsidRPr="002E3237">
              <w:rPr>
                <w:lang w:val="fr-FR"/>
              </w:rPr>
              <w:t>Email</w:t>
            </w:r>
            <w:proofErr w:type="gramEnd"/>
            <w:r w:rsidRPr="002E3237">
              <w:rPr>
                <w:lang w:val="fr-FR"/>
              </w:rPr>
              <w:t xml:space="preserve"> </w:t>
            </w:r>
            <w:r>
              <w:rPr>
                <w:lang w:val="fr-FR"/>
              </w:rPr>
              <w:t>(EN) :</w:t>
            </w:r>
            <w:hyperlink r:id="rId31" w:history="1">
              <w:r w:rsidRPr="00207DCB">
                <w:rPr>
                  <w:rStyle w:val="Hyperlink"/>
                  <w:lang w:val="fr-FR"/>
                </w:rPr>
                <w:t>Practicesupport@nbms.nb.ca</w:t>
              </w:r>
            </w:hyperlink>
            <w:r w:rsidRPr="002E3237">
              <w:rPr>
                <w:lang w:val="fr-FR"/>
              </w:rPr>
              <w:t xml:space="preserve"> </w:t>
            </w:r>
          </w:p>
          <w:p w14:paraId="3567B6A8" w14:textId="0D959A3E" w:rsidR="00FE41B0" w:rsidRPr="002E3237" w:rsidRDefault="00FE41B0" w:rsidP="003B3F8B">
            <w:pPr>
              <w:rPr>
                <w:lang w:val="en-CA"/>
              </w:rPr>
            </w:pPr>
            <w:r w:rsidRPr="002E3237">
              <w:rPr>
                <w:lang w:val="en-CA"/>
              </w:rPr>
              <w:t>Email (FR) :</w:t>
            </w:r>
            <w:hyperlink r:id="rId32" w:history="1">
              <w:r w:rsidRPr="002E3237">
                <w:rPr>
                  <w:rStyle w:val="Hyperlink"/>
                  <w:lang w:val="en-CA"/>
                </w:rPr>
                <w:t>soutienpratique@smnb.ca</w:t>
              </w:r>
            </w:hyperlink>
            <w:r w:rsidRPr="002E3237">
              <w:rPr>
                <w:lang w:val="en-CA"/>
              </w:rPr>
              <w:br/>
              <w:t xml:space="preserve">Web: </w:t>
            </w:r>
            <w:hyperlink r:id="rId33" w:history="1">
              <w:r w:rsidR="009359E5" w:rsidRPr="009359E5">
                <w:rPr>
                  <w:rStyle w:val="Hyperlink"/>
                  <w:lang w:val="en-CA"/>
                </w:rPr>
                <w:t>NBMS Practice Support - New Brunswick Medical Society</w:t>
              </w:r>
            </w:hyperlink>
          </w:p>
        </w:tc>
      </w:tr>
      <w:tr w:rsidR="00FE41B0" w14:paraId="347E9AF1" w14:textId="77777777" w:rsidTr="003B3F8B">
        <w:trPr>
          <w:trHeight w:val="300"/>
        </w:trPr>
        <w:tc>
          <w:tcPr>
            <w:tcW w:w="2122" w:type="dxa"/>
          </w:tcPr>
          <w:p w14:paraId="669FF154" w14:textId="77777777" w:rsidR="00FE41B0" w:rsidRDefault="00FE41B0" w:rsidP="003B3F8B">
            <w:r>
              <w:t>[</w:t>
            </w:r>
            <w:r w:rsidRPr="000B6D12">
              <w:rPr>
                <w:shd w:val="clear" w:color="auto" w:fill="FBE4D5" w:themeFill="accent2" w:themeFillTint="33"/>
              </w:rPr>
              <w:t>Add Other</w:t>
            </w:r>
            <w:r>
              <w:t>]</w:t>
            </w:r>
          </w:p>
        </w:tc>
        <w:tc>
          <w:tcPr>
            <w:tcW w:w="8646" w:type="dxa"/>
          </w:tcPr>
          <w:p w14:paraId="20FA1183" w14:textId="77777777" w:rsidR="00FE41B0" w:rsidRDefault="00FE41B0" w:rsidP="003B3F8B">
            <w:r>
              <w:t>[</w:t>
            </w:r>
            <w:r w:rsidRPr="000B6D12">
              <w:rPr>
                <w:shd w:val="clear" w:color="auto" w:fill="FBE4D5" w:themeFill="accent2" w:themeFillTint="33"/>
              </w:rPr>
              <w:t>Add</w:t>
            </w:r>
            <w:r>
              <w:t>]</w:t>
            </w:r>
          </w:p>
        </w:tc>
      </w:tr>
    </w:tbl>
    <w:p w14:paraId="4247123B" w14:textId="77777777" w:rsidR="00FE41B0" w:rsidRDefault="00FE41B0" w:rsidP="00B846FF">
      <w:pPr>
        <w:rPr>
          <w:sz w:val="30"/>
          <w:szCs w:val="30"/>
        </w:rPr>
      </w:pPr>
    </w:p>
    <w:p w14:paraId="74B9A3EE" w14:textId="77777777" w:rsidR="00330DA1" w:rsidRPr="0021124B" w:rsidRDefault="00330DA1" w:rsidP="00B846FF">
      <w:pPr>
        <w:rPr>
          <w:sz w:val="30"/>
          <w:szCs w:val="30"/>
          <w:lang w:val="en-US"/>
        </w:rPr>
      </w:pPr>
    </w:p>
    <w:sectPr w:rsidR="00330DA1" w:rsidRPr="0021124B" w:rsidSect="003C5556">
      <w:footerReference w:type="default" r:id="rId34"/>
      <w:headerReference w:type="first" r:id="rId35"/>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4FCB3" w14:textId="77777777" w:rsidR="005B2C35" w:rsidRDefault="005B2C35" w:rsidP="003C5556">
      <w:pPr>
        <w:spacing w:after="0" w:line="240" w:lineRule="auto"/>
      </w:pPr>
      <w:r>
        <w:separator/>
      </w:r>
    </w:p>
  </w:endnote>
  <w:endnote w:type="continuationSeparator" w:id="0">
    <w:p w14:paraId="2C1626C4" w14:textId="77777777" w:rsidR="005B2C35" w:rsidRDefault="005B2C35" w:rsidP="003C5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4978968"/>
      <w:docPartObj>
        <w:docPartGallery w:val="Page Numbers (Bottom of Page)"/>
        <w:docPartUnique/>
      </w:docPartObj>
    </w:sdtPr>
    <w:sdtEndPr>
      <w:rPr>
        <w:noProof/>
      </w:rPr>
    </w:sdtEndPr>
    <w:sdtContent>
      <w:p w14:paraId="5CCB28FF" w14:textId="77777777" w:rsidR="00F160E8" w:rsidRDefault="00F160E8">
        <w:pPr>
          <w:pStyle w:val="Footer"/>
          <w:jc w:val="right"/>
        </w:pPr>
        <w:r>
          <w:fldChar w:fldCharType="begin"/>
        </w:r>
        <w:r>
          <w:instrText xml:space="preserve"> PAGE   \* MERGEFORMAT </w:instrText>
        </w:r>
        <w:r>
          <w:fldChar w:fldCharType="separate"/>
        </w:r>
        <w:r w:rsidR="00C820E0">
          <w:rPr>
            <w:noProof/>
          </w:rPr>
          <w:t>40</w:t>
        </w:r>
        <w:r>
          <w:rPr>
            <w:noProof/>
          </w:rPr>
          <w:fldChar w:fldCharType="end"/>
        </w:r>
      </w:p>
    </w:sdtContent>
  </w:sdt>
  <w:p w14:paraId="5CCB2900" w14:textId="77777777" w:rsidR="00F160E8" w:rsidRDefault="00F1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D475E" w14:textId="77777777" w:rsidR="005B2C35" w:rsidRDefault="005B2C35" w:rsidP="003C5556">
      <w:pPr>
        <w:spacing w:after="0" w:line="240" w:lineRule="auto"/>
      </w:pPr>
      <w:r>
        <w:separator/>
      </w:r>
    </w:p>
  </w:footnote>
  <w:footnote w:type="continuationSeparator" w:id="0">
    <w:p w14:paraId="3D509507" w14:textId="77777777" w:rsidR="005B2C35" w:rsidRDefault="005B2C35" w:rsidP="003C5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58AD" w14:textId="77777777" w:rsidR="00D96DFA" w:rsidRDefault="00C85F56" w:rsidP="00D96DFA">
    <w:pPr>
      <w:pStyle w:val="Header"/>
      <w:jc w:val="center"/>
      <w:rPr>
        <w:b/>
        <w:bCs/>
        <w:sz w:val="28"/>
        <w:szCs w:val="28"/>
        <w:lang w:val="en-US"/>
      </w:rPr>
    </w:pPr>
    <w:r w:rsidRPr="00C85F56">
      <w:rPr>
        <w:b/>
        <w:bCs/>
        <w:sz w:val="28"/>
        <w:szCs w:val="28"/>
        <w:lang w:val="en-US"/>
      </w:rPr>
      <w:t>Employee Guidance Book</w:t>
    </w:r>
  </w:p>
  <w:p w14:paraId="606EAE8B" w14:textId="28B7C645" w:rsidR="00C85F56" w:rsidRPr="00C85F56" w:rsidRDefault="00D96DFA" w:rsidP="00D96DFA">
    <w:pPr>
      <w:pStyle w:val="Header"/>
      <w:jc w:val="right"/>
      <w:rPr>
        <w:b/>
        <w:bCs/>
        <w:sz w:val="28"/>
        <w:szCs w:val="28"/>
        <w:lang w:val="en-US"/>
      </w:rPr>
    </w:pPr>
    <w:r w:rsidRPr="00D96DFA">
      <w:rPr>
        <w:lang w:val="en-US"/>
      </w:rPr>
      <w:t>Last updated:</w:t>
    </w:r>
    <w:r>
      <w:rPr>
        <w:lang w:val="en-US"/>
      </w:rPr>
      <w:t xml:space="preserve"> [</w:t>
    </w:r>
    <w:r w:rsidRPr="001239DB">
      <w:rPr>
        <w:shd w:val="clear" w:color="auto" w:fill="FBE4D5" w:themeFill="accent2" w:themeFillTint="33"/>
        <w:lang w:val="en-US"/>
      </w:rPr>
      <w:t>Add date</w:t>
    </w:r>
    <w:r>
      <w:rPr>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17AC"/>
    <w:multiLevelType w:val="hybridMultilevel"/>
    <w:tmpl w:val="A5E6F5B6"/>
    <w:lvl w:ilvl="0" w:tplc="10090005">
      <w:start w:val="1"/>
      <w:numFmt w:val="bullet"/>
      <w:lvlText w:val=""/>
      <w:lvlJc w:val="left"/>
      <w:pPr>
        <w:ind w:left="360" w:hanging="360"/>
      </w:pPr>
      <w:rPr>
        <w:rFonts w:ascii="Wingdings" w:hAnsi="Wingdings" w:cs="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6B73FCE"/>
    <w:multiLevelType w:val="hybridMultilevel"/>
    <w:tmpl w:val="E8742EEA"/>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6F80B18"/>
    <w:multiLevelType w:val="hybridMultilevel"/>
    <w:tmpl w:val="23E2D71C"/>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D193692"/>
    <w:multiLevelType w:val="hybridMultilevel"/>
    <w:tmpl w:val="63A88580"/>
    <w:lvl w:ilvl="0" w:tplc="04090005">
      <w:start w:val="1"/>
      <w:numFmt w:val="bullet"/>
      <w:lvlText w:val=""/>
      <w:lvlJc w:val="left"/>
      <w:pPr>
        <w:ind w:left="360" w:hanging="360"/>
      </w:pPr>
      <w:rPr>
        <w:rFonts w:ascii="Wingdings" w:hAnsi="Wingdings" w:cs="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900AE7"/>
    <w:multiLevelType w:val="hybridMultilevel"/>
    <w:tmpl w:val="02689D16"/>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0925698"/>
    <w:multiLevelType w:val="hybridMultilevel"/>
    <w:tmpl w:val="749290BE"/>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C3426D9"/>
    <w:multiLevelType w:val="hybridMultilevel"/>
    <w:tmpl w:val="FFD06678"/>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1D3F41B3"/>
    <w:multiLevelType w:val="hybridMultilevel"/>
    <w:tmpl w:val="CC06ABA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E1F3DE8"/>
    <w:multiLevelType w:val="hybridMultilevel"/>
    <w:tmpl w:val="4806A2B2"/>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3181629"/>
    <w:multiLevelType w:val="hybridMultilevel"/>
    <w:tmpl w:val="B0903302"/>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287173F"/>
    <w:multiLevelType w:val="hybridMultilevel"/>
    <w:tmpl w:val="56EACBAA"/>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33E1FEF"/>
    <w:multiLevelType w:val="hybridMultilevel"/>
    <w:tmpl w:val="84486626"/>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77C4B76"/>
    <w:multiLevelType w:val="hybridMultilevel"/>
    <w:tmpl w:val="554E255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AEC38CF"/>
    <w:multiLevelType w:val="hybridMultilevel"/>
    <w:tmpl w:val="1D98D69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F554E49"/>
    <w:multiLevelType w:val="hybridMultilevel"/>
    <w:tmpl w:val="307A25C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28E0C6D"/>
    <w:multiLevelType w:val="hybridMultilevel"/>
    <w:tmpl w:val="DEBA066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51783ECB"/>
    <w:multiLevelType w:val="multilevel"/>
    <w:tmpl w:val="7080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E8406D"/>
    <w:multiLevelType w:val="hybridMultilevel"/>
    <w:tmpl w:val="A44EBE98"/>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5FBE3801"/>
    <w:multiLevelType w:val="hybridMultilevel"/>
    <w:tmpl w:val="9C62EF8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0DC1D3B"/>
    <w:multiLevelType w:val="hybridMultilevel"/>
    <w:tmpl w:val="36A2406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6EF742A4"/>
    <w:multiLevelType w:val="hybridMultilevel"/>
    <w:tmpl w:val="8B407C2E"/>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71702956"/>
    <w:multiLevelType w:val="hybridMultilevel"/>
    <w:tmpl w:val="DFC29668"/>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72B436C3"/>
    <w:multiLevelType w:val="hybridMultilevel"/>
    <w:tmpl w:val="EAF0B37A"/>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76CA7BCD"/>
    <w:multiLevelType w:val="hybridMultilevel"/>
    <w:tmpl w:val="C430FB3C"/>
    <w:lvl w:ilvl="0" w:tplc="F704E5C8">
      <w:start w:val="1"/>
      <w:numFmt w:val="bullet"/>
      <w:lvlText w:val=""/>
      <w:lvlJc w:val="left"/>
      <w:pPr>
        <w:ind w:left="720" w:hanging="360"/>
      </w:pPr>
      <w:rPr>
        <w:rFonts w:ascii="Symbol" w:hAnsi="Symbol" w:hint="default"/>
      </w:rPr>
    </w:lvl>
    <w:lvl w:ilvl="1" w:tplc="B92EBB88">
      <w:start w:val="1"/>
      <w:numFmt w:val="bullet"/>
      <w:lvlText w:val="o"/>
      <w:lvlJc w:val="left"/>
      <w:pPr>
        <w:ind w:left="1440" w:hanging="360"/>
      </w:pPr>
      <w:rPr>
        <w:rFonts w:ascii="Courier New" w:hAnsi="Courier New" w:hint="default"/>
      </w:rPr>
    </w:lvl>
    <w:lvl w:ilvl="2" w:tplc="E25EEE42">
      <w:start w:val="1"/>
      <w:numFmt w:val="bullet"/>
      <w:lvlText w:val=""/>
      <w:lvlJc w:val="left"/>
      <w:pPr>
        <w:ind w:left="2160" w:hanging="360"/>
      </w:pPr>
      <w:rPr>
        <w:rFonts w:ascii="Wingdings" w:hAnsi="Wingdings" w:hint="default"/>
      </w:rPr>
    </w:lvl>
    <w:lvl w:ilvl="3" w:tplc="EA3CBACE">
      <w:start w:val="1"/>
      <w:numFmt w:val="bullet"/>
      <w:lvlText w:val=""/>
      <w:lvlJc w:val="left"/>
      <w:pPr>
        <w:ind w:left="2880" w:hanging="360"/>
      </w:pPr>
      <w:rPr>
        <w:rFonts w:ascii="Symbol" w:hAnsi="Symbol" w:hint="default"/>
      </w:rPr>
    </w:lvl>
    <w:lvl w:ilvl="4" w:tplc="FE30FBA2">
      <w:start w:val="1"/>
      <w:numFmt w:val="bullet"/>
      <w:lvlText w:val="o"/>
      <w:lvlJc w:val="left"/>
      <w:pPr>
        <w:ind w:left="3600" w:hanging="360"/>
      </w:pPr>
      <w:rPr>
        <w:rFonts w:ascii="Courier New" w:hAnsi="Courier New" w:hint="default"/>
      </w:rPr>
    </w:lvl>
    <w:lvl w:ilvl="5" w:tplc="1A7419DA">
      <w:start w:val="1"/>
      <w:numFmt w:val="bullet"/>
      <w:lvlText w:val=""/>
      <w:lvlJc w:val="left"/>
      <w:pPr>
        <w:ind w:left="4320" w:hanging="360"/>
      </w:pPr>
      <w:rPr>
        <w:rFonts w:ascii="Wingdings" w:hAnsi="Wingdings" w:hint="default"/>
      </w:rPr>
    </w:lvl>
    <w:lvl w:ilvl="6" w:tplc="32761FE8">
      <w:start w:val="1"/>
      <w:numFmt w:val="bullet"/>
      <w:lvlText w:val=""/>
      <w:lvlJc w:val="left"/>
      <w:pPr>
        <w:ind w:left="5040" w:hanging="360"/>
      </w:pPr>
      <w:rPr>
        <w:rFonts w:ascii="Symbol" w:hAnsi="Symbol" w:hint="default"/>
      </w:rPr>
    </w:lvl>
    <w:lvl w:ilvl="7" w:tplc="6132459A">
      <w:start w:val="1"/>
      <w:numFmt w:val="bullet"/>
      <w:lvlText w:val="o"/>
      <w:lvlJc w:val="left"/>
      <w:pPr>
        <w:ind w:left="5760" w:hanging="360"/>
      </w:pPr>
      <w:rPr>
        <w:rFonts w:ascii="Courier New" w:hAnsi="Courier New" w:hint="default"/>
      </w:rPr>
    </w:lvl>
    <w:lvl w:ilvl="8" w:tplc="8B3AD24C">
      <w:start w:val="1"/>
      <w:numFmt w:val="bullet"/>
      <w:lvlText w:val=""/>
      <w:lvlJc w:val="left"/>
      <w:pPr>
        <w:ind w:left="6480" w:hanging="360"/>
      </w:pPr>
      <w:rPr>
        <w:rFonts w:ascii="Wingdings" w:hAnsi="Wingdings" w:hint="default"/>
      </w:rPr>
    </w:lvl>
  </w:abstractNum>
  <w:abstractNum w:abstractNumId="24" w15:restartNumberingAfterBreak="0">
    <w:nsid w:val="783C604A"/>
    <w:multiLevelType w:val="hybridMultilevel"/>
    <w:tmpl w:val="8A5C9238"/>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309096752">
    <w:abstractNumId w:val="23"/>
  </w:num>
  <w:num w:numId="2" w16cid:durableId="1567689567">
    <w:abstractNumId w:val="3"/>
  </w:num>
  <w:num w:numId="3" w16cid:durableId="268660589">
    <w:abstractNumId w:val="0"/>
  </w:num>
  <w:num w:numId="4" w16cid:durableId="460609638">
    <w:abstractNumId w:val="24"/>
  </w:num>
  <w:num w:numId="5" w16cid:durableId="1066805055">
    <w:abstractNumId w:val="19"/>
  </w:num>
  <w:num w:numId="6" w16cid:durableId="1862083148">
    <w:abstractNumId w:val="21"/>
  </w:num>
  <w:num w:numId="7" w16cid:durableId="921839776">
    <w:abstractNumId w:val="13"/>
  </w:num>
  <w:num w:numId="8" w16cid:durableId="113134473">
    <w:abstractNumId w:val="5"/>
  </w:num>
  <w:num w:numId="9" w16cid:durableId="622658167">
    <w:abstractNumId w:val="10"/>
  </w:num>
  <w:num w:numId="10" w16cid:durableId="96564838">
    <w:abstractNumId w:val="22"/>
  </w:num>
  <w:num w:numId="11" w16cid:durableId="946549360">
    <w:abstractNumId w:val="15"/>
  </w:num>
  <w:num w:numId="12" w16cid:durableId="1887181334">
    <w:abstractNumId w:val="7"/>
  </w:num>
  <w:num w:numId="13" w16cid:durableId="1913814087">
    <w:abstractNumId w:val="1"/>
  </w:num>
  <w:num w:numId="14" w16cid:durableId="1249080595">
    <w:abstractNumId w:val="12"/>
  </w:num>
  <w:num w:numId="15" w16cid:durableId="504251149">
    <w:abstractNumId w:val="2"/>
  </w:num>
  <w:num w:numId="16" w16cid:durableId="625084323">
    <w:abstractNumId w:val="6"/>
  </w:num>
  <w:num w:numId="17" w16cid:durableId="1807165643">
    <w:abstractNumId w:val="8"/>
  </w:num>
  <w:num w:numId="18" w16cid:durableId="1801610475">
    <w:abstractNumId w:val="18"/>
  </w:num>
  <w:num w:numId="19" w16cid:durableId="534542176">
    <w:abstractNumId w:val="20"/>
  </w:num>
  <w:num w:numId="20" w16cid:durableId="738940901">
    <w:abstractNumId w:val="14"/>
  </w:num>
  <w:num w:numId="21" w16cid:durableId="2108429434">
    <w:abstractNumId w:val="11"/>
  </w:num>
  <w:num w:numId="22" w16cid:durableId="819469617">
    <w:abstractNumId w:val="9"/>
  </w:num>
  <w:num w:numId="23" w16cid:durableId="580912813">
    <w:abstractNumId w:val="17"/>
  </w:num>
  <w:num w:numId="24" w16cid:durableId="971786113">
    <w:abstractNumId w:val="16"/>
  </w:num>
  <w:num w:numId="25" w16cid:durableId="1442870463">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69F"/>
    <w:rsid w:val="00003330"/>
    <w:rsid w:val="00004853"/>
    <w:rsid w:val="00005DE6"/>
    <w:rsid w:val="000074EF"/>
    <w:rsid w:val="00007911"/>
    <w:rsid w:val="00010594"/>
    <w:rsid w:val="000118E1"/>
    <w:rsid w:val="0001222D"/>
    <w:rsid w:val="00012A48"/>
    <w:rsid w:val="0001347F"/>
    <w:rsid w:val="00014DD4"/>
    <w:rsid w:val="00020442"/>
    <w:rsid w:val="00023572"/>
    <w:rsid w:val="000264CB"/>
    <w:rsid w:val="00026B0D"/>
    <w:rsid w:val="000421E6"/>
    <w:rsid w:val="000426F0"/>
    <w:rsid w:val="0004289A"/>
    <w:rsid w:val="00042DAB"/>
    <w:rsid w:val="00047570"/>
    <w:rsid w:val="0005099A"/>
    <w:rsid w:val="00055727"/>
    <w:rsid w:val="000624F7"/>
    <w:rsid w:val="00064040"/>
    <w:rsid w:val="00064F25"/>
    <w:rsid w:val="00065CA7"/>
    <w:rsid w:val="00074A08"/>
    <w:rsid w:val="00077467"/>
    <w:rsid w:val="000848E2"/>
    <w:rsid w:val="00092B02"/>
    <w:rsid w:val="00096224"/>
    <w:rsid w:val="000A4161"/>
    <w:rsid w:val="000B4D3F"/>
    <w:rsid w:val="000B6D12"/>
    <w:rsid w:val="000C15B1"/>
    <w:rsid w:val="000D63FA"/>
    <w:rsid w:val="000E0EB7"/>
    <w:rsid w:val="000E3D92"/>
    <w:rsid w:val="000E400F"/>
    <w:rsid w:val="000E4EEF"/>
    <w:rsid w:val="000F3993"/>
    <w:rsid w:val="000F49F1"/>
    <w:rsid w:val="000F5A98"/>
    <w:rsid w:val="000F6E23"/>
    <w:rsid w:val="000F7C34"/>
    <w:rsid w:val="00101216"/>
    <w:rsid w:val="001037F5"/>
    <w:rsid w:val="00104D52"/>
    <w:rsid w:val="001078F6"/>
    <w:rsid w:val="00111EA8"/>
    <w:rsid w:val="00114D0C"/>
    <w:rsid w:val="001168B8"/>
    <w:rsid w:val="001239DB"/>
    <w:rsid w:val="00123DF5"/>
    <w:rsid w:val="00125D62"/>
    <w:rsid w:val="001266FB"/>
    <w:rsid w:val="0013250F"/>
    <w:rsid w:val="00136777"/>
    <w:rsid w:val="00140D5C"/>
    <w:rsid w:val="00147C86"/>
    <w:rsid w:val="001505B9"/>
    <w:rsid w:val="0016177C"/>
    <w:rsid w:val="001707C3"/>
    <w:rsid w:val="00171C84"/>
    <w:rsid w:val="0017420D"/>
    <w:rsid w:val="00176A9F"/>
    <w:rsid w:val="00184685"/>
    <w:rsid w:val="001863E5"/>
    <w:rsid w:val="00190349"/>
    <w:rsid w:val="00194F36"/>
    <w:rsid w:val="001A5619"/>
    <w:rsid w:val="001B178D"/>
    <w:rsid w:val="001B1DEB"/>
    <w:rsid w:val="001C58D5"/>
    <w:rsid w:val="001D3FBE"/>
    <w:rsid w:val="001D54A5"/>
    <w:rsid w:val="001E7838"/>
    <w:rsid w:val="001F4BE1"/>
    <w:rsid w:val="001F6949"/>
    <w:rsid w:val="00203F33"/>
    <w:rsid w:val="00207349"/>
    <w:rsid w:val="00207976"/>
    <w:rsid w:val="002108A8"/>
    <w:rsid w:val="0021124B"/>
    <w:rsid w:val="0021236F"/>
    <w:rsid w:val="0022480F"/>
    <w:rsid w:val="00226192"/>
    <w:rsid w:val="002323DE"/>
    <w:rsid w:val="00234E51"/>
    <w:rsid w:val="00235354"/>
    <w:rsid w:val="002414B2"/>
    <w:rsid w:val="00251380"/>
    <w:rsid w:val="00256840"/>
    <w:rsid w:val="00261636"/>
    <w:rsid w:val="00262D0A"/>
    <w:rsid w:val="00266DAE"/>
    <w:rsid w:val="00271D95"/>
    <w:rsid w:val="00271E3E"/>
    <w:rsid w:val="002726ED"/>
    <w:rsid w:val="002752D5"/>
    <w:rsid w:val="00275399"/>
    <w:rsid w:val="002849C3"/>
    <w:rsid w:val="00286D66"/>
    <w:rsid w:val="00296210"/>
    <w:rsid w:val="002969A9"/>
    <w:rsid w:val="0029713C"/>
    <w:rsid w:val="002A2EDD"/>
    <w:rsid w:val="002A7DAC"/>
    <w:rsid w:val="002B033E"/>
    <w:rsid w:val="002B67BB"/>
    <w:rsid w:val="002C1943"/>
    <w:rsid w:val="002C1BF8"/>
    <w:rsid w:val="002C5F85"/>
    <w:rsid w:val="002D1A42"/>
    <w:rsid w:val="002D291C"/>
    <w:rsid w:val="002D31C4"/>
    <w:rsid w:val="002D4095"/>
    <w:rsid w:val="002E04C6"/>
    <w:rsid w:val="002E1064"/>
    <w:rsid w:val="002E26FE"/>
    <w:rsid w:val="002E3237"/>
    <w:rsid w:val="002E3A55"/>
    <w:rsid w:val="002E4CD3"/>
    <w:rsid w:val="002F41F0"/>
    <w:rsid w:val="002F74E7"/>
    <w:rsid w:val="00301055"/>
    <w:rsid w:val="00306EB6"/>
    <w:rsid w:val="0030783C"/>
    <w:rsid w:val="00311788"/>
    <w:rsid w:val="003120BD"/>
    <w:rsid w:val="00321D4E"/>
    <w:rsid w:val="00323DF5"/>
    <w:rsid w:val="00324AA0"/>
    <w:rsid w:val="00324B51"/>
    <w:rsid w:val="00330DA1"/>
    <w:rsid w:val="003340E0"/>
    <w:rsid w:val="00340066"/>
    <w:rsid w:val="00342E02"/>
    <w:rsid w:val="0034488A"/>
    <w:rsid w:val="00346A41"/>
    <w:rsid w:val="0035247F"/>
    <w:rsid w:val="003532CF"/>
    <w:rsid w:val="00353CBA"/>
    <w:rsid w:val="0035578C"/>
    <w:rsid w:val="003610EE"/>
    <w:rsid w:val="00361181"/>
    <w:rsid w:val="00361B9E"/>
    <w:rsid w:val="0036318A"/>
    <w:rsid w:val="0036544C"/>
    <w:rsid w:val="003675BD"/>
    <w:rsid w:val="00367A67"/>
    <w:rsid w:val="00367E4E"/>
    <w:rsid w:val="00372B1E"/>
    <w:rsid w:val="00376F1F"/>
    <w:rsid w:val="003772E9"/>
    <w:rsid w:val="0038523E"/>
    <w:rsid w:val="003865D3"/>
    <w:rsid w:val="00390CBB"/>
    <w:rsid w:val="003921A2"/>
    <w:rsid w:val="00393BA6"/>
    <w:rsid w:val="0039703A"/>
    <w:rsid w:val="00397D3A"/>
    <w:rsid w:val="003A04D0"/>
    <w:rsid w:val="003A376B"/>
    <w:rsid w:val="003A4BAF"/>
    <w:rsid w:val="003A6B37"/>
    <w:rsid w:val="003A7B9F"/>
    <w:rsid w:val="003B1D12"/>
    <w:rsid w:val="003B3CB5"/>
    <w:rsid w:val="003B3F8B"/>
    <w:rsid w:val="003B4513"/>
    <w:rsid w:val="003B5FC6"/>
    <w:rsid w:val="003B6266"/>
    <w:rsid w:val="003B77F5"/>
    <w:rsid w:val="003C0755"/>
    <w:rsid w:val="003C4C17"/>
    <w:rsid w:val="003C5556"/>
    <w:rsid w:val="003E033B"/>
    <w:rsid w:val="003F137B"/>
    <w:rsid w:val="003F1B40"/>
    <w:rsid w:val="003F3D9C"/>
    <w:rsid w:val="003F4CB8"/>
    <w:rsid w:val="003F5360"/>
    <w:rsid w:val="003F5D32"/>
    <w:rsid w:val="003F6BFE"/>
    <w:rsid w:val="003F7868"/>
    <w:rsid w:val="00401BD0"/>
    <w:rsid w:val="004022FE"/>
    <w:rsid w:val="00403AE4"/>
    <w:rsid w:val="00403CEA"/>
    <w:rsid w:val="00403DCF"/>
    <w:rsid w:val="00410C22"/>
    <w:rsid w:val="00410F96"/>
    <w:rsid w:val="0041189A"/>
    <w:rsid w:val="00413089"/>
    <w:rsid w:val="00416A46"/>
    <w:rsid w:val="00417007"/>
    <w:rsid w:val="00421D19"/>
    <w:rsid w:val="0042698E"/>
    <w:rsid w:val="00426EBB"/>
    <w:rsid w:val="0042765D"/>
    <w:rsid w:val="004300E8"/>
    <w:rsid w:val="00430209"/>
    <w:rsid w:val="0043553B"/>
    <w:rsid w:val="00441768"/>
    <w:rsid w:val="00444D72"/>
    <w:rsid w:val="00446C0C"/>
    <w:rsid w:val="00453737"/>
    <w:rsid w:val="00460594"/>
    <w:rsid w:val="00463D90"/>
    <w:rsid w:val="00464631"/>
    <w:rsid w:val="00466444"/>
    <w:rsid w:val="00466AF6"/>
    <w:rsid w:val="00481494"/>
    <w:rsid w:val="0049284C"/>
    <w:rsid w:val="004969A1"/>
    <w:rsid w:val="00497878"/>
    <w:rsid w:val="004A2A60"/>
    <w:rsid w:val="004A3B44"/>
    <w:rsid w:val="004A3E5C"/>
    <w:rsid w:val="004A73C4"/>
    <w:rsid w:val="004B0812"/>
    <w:rsid w:val="004B0B18"/>
    <w:rsid w:val="004C2360"/>
    <w:rsid w:val="004D6230"/>
    <w:rsid w:val="004E10E3"/>
    <w:rsid w:val="004E46B7"/>
    <w:rsid w:val="004E52ED"/>
    <w:rsid w:val="004E5BA6"/>
    <w:rsid w:val="004F75DF"/>
    <w:rsid w:val="00500987"/>
    <w:rsid w:val="005018CD"/>
    <w:rsid w:val="005069AC"/>
    <w:rsid w:val="005105BC"/>
    <w:rsid w:val="00511828"/>
    <w:rsid w:val="00512A63"/>
    <w:rsid w:val="00512FAA"/>
    <w:rsid w:val="00520A3D"/>
    <w:rsid w:val="00522F00"/>
    <w:rsid w:val="00524014"/>
    <w:rsid w:val="00535CF5"/>
    <w:rsid w:val="00542B72"/>
    <w:rsid w:val="005517D2"/>
    <w:rsid w:val="0055197D"/>
    <w:rsid w:val="00554D63"/>
    <w:rsid w:val="00555250"/>
    <w:rsid w:val="00566B02"/>
    <w:rsid w:val="0056788E"/>
    <w:rsid w:val="00570BCB"/>
    <w:rsid w:val="005741E8"/>
    <w:rsid w:val="0058249E"/>
    <w:rsid w:val="00583742"/>
    <w:rsid w:val="00584111"/>
    <w:rsid w:val="00591C47"/>
    <w:rsid w:val="005A57C3"/>
    <w:rsid w:val="005A5D6B"/>
    <w:rsid w:val="005B276F"/>
    <w:rsid w:val="005B2C35"/>
    <w:rsid w:val="005B5D23"/>
    <w:rsid w:val="005B6A51"/>
    <w:rsid w:val="005D0EEB"/>
    <w:rsid w:val="005D588C"/>
    <w:rsid w:val="005D6CDE"/>
    <w:rsid w:val="005E0BDF"/>
    <w:rsid w:val="005E0F7C"/>
    <w:rsid w:val="005E2335"/>
    <w:rsid w:val="005E2752"/>
    <w:rsid w:val="005E50BE"/>
    <w:rsid w:val="005E5D7C"/>
    <w:rsid w:val="005E737A"/>
    <w:rsid w:val="005F2D04"/>
    <w:rsid w:val="005F69E6"/>
    <w:rsid w:val="006017FA"/>
    <w:rsid w:val="00602F5D"/>
    <w:rsid w:val="00604CAD"/>
    <w:rsid w:val="00611AEC"/>
    <w:rsid w:val="00612E75"/>
    <w:rsid w:val="00613401"/>
    <w:rsid w:val="0061350E"/>
    <w:rsid w:val="00613FA2"/>
    <w:rsid w:val="0061463F"/>
    <w:rsid w:val="00614E31"/>
    <w:rsid w:val="00622A26"/>
    <w:rsid w:val="0062493B"/>
    <w:rsid w:val="00625A4C"/>
    <w:rsid w:val="00627717"/>
    <w:rsid w:val="00630935"/>
    <w:rsid w:val="00634F3E"/>
    <w:rsid w:val="006358DE"/>
    <w:rsid w:val="00640E02"/>
    <w:rsid w:val="0064188F"/>
    <w:rsid w:val="00641A07"/>
    <w:rsid w:val="00641B6B"/>
    <w:rsid w:val="0064335D"/>
    <w:rsid w:val="0064470F"/>
    <w:rsid w:val="006479AA"/>
    <w:rsid w:val="006504DE"/>
    <w:rsid w:val="00650964"/>
    <w:rsid w:val="00650EFC"/>
    <w:rsid w:val="00654813"/>
    <w:rsid w:val="006559EE"/>
    <w:rsid w:val="006611CC"/>
    <w:rsid w:val="00664D5C"/>
    <w:rsid w:val="006659E1"/>
    <w:rsid w:val="006710F4"/>
    <w:rsid w:val="00672EC1"/>
    <w:rsid w:val="00677CB1"/>
    <w:rsid w:val="006806CD"/>
    <w:rsid w:val="00682DFC"/>
    <w:rsid w:val="006831EC"/>
    <w:rsid w:val="0068376F"/>
    <w:rsid w:val="00687152"/>
    <w:rsid w:val="00692568"/>
    <w:rsid w:val="006A285A"/>
    <w:rsid w:val="006A2952"/>
    <w:rsid w:val="006B2E5A"/>
    <w:rsid w:val="006C49F4"/>
    <w:rsid w:val="006D1086"/>
    <w:rsid w:val="006D6388"/>
    <w:rsid w:val="006E02DC"/>
    <w:rsid w:val="006E21B2"/>
    <w:rsid w:val="006E3687"/>
    <w:rsid w:val="006E37E3"/>
    <w:rsid w:val="006E429D"/>
    <w:rsid w:val="006E5FFD"/>
    <w:rsid w:val="006F049A"/>
    <w:rsid w:val="006F04B0"/>
    <w:rsid w:val="006F0D86"/>
    <w:rsid w:val="006F20FC"/>
    <w:rsid w:val="006F78FE"/>
    <w:rsid w:val="00700C38"/>
    <w:rsid w:val="007145F9"/>
    <w:rsid w:val="00720860"/>
    <w:rsid w:val="00730214"/>
    <w:rsid w:val="0073247F"/>
    <w:rsid w:val="00734F8A"/>
    <w:rsid w:val="007352BA"/>
    <w:rsid w:val="00736CF7"/>
    <w:rsid w:val="00741385"/>
    <w:rsid w:val="007438D1"/>
    <w:rsid w:val="00745BD6"/>
    <w:rsid w:val="00752ADD"/>
    <w:rsid w:val="00752C40"/>
    <w:rsid w:val="00752E40"/>
    <w:rsid w:val="00753AF8"/>
    <w:rsid w:val="007600F0"/>
    <w:rsid w:val="00760FAB"/>
    <w:rsid w:val="00765F08"/>
    <w:rsid w:val="00771B6A"/>
    <w:rsid w:val="0078000B"/>
    <w:rsid w:val="0078217B"/>
    <w:rsid w:val="007828F7"/>
    <w:rsid w:val="00783F2B"/>
    <w:rsid w:val="007924FE"/>
    <w:rsid w:val="007958D4"/>
    <w:rsid w:val="007A09DC"/>
    <w:rsid w:val="007A14BD"/>
    <w:rsid w:val="007A156D"/>
    <w:rsid w:val="007A4F18"/>
    <w:rsid w:val="007A5FF4"/>
    <w:rsid w:val="007A632C"/>
    <w:rsid w:val="007A6AFD"/>
    <w:rsid w:val="007A774A"/>
    <w:rsid w:val="007A7FE4"/>
    <w:rsid w:val="007B0C24"/>
    <w:rsid w:val="007B342B"/>
    <w:rsid w:val="007B7FA6"/>
    <w:rsid w:val="007C047A"/>
    <w:rsid w:val="007C067D"/>
    <w:rsid w:val="007C1962"/>
    <w:rsid w:val="007C3064"/>
    <w:rsid w:val="007C5D8F"/>
    <w:rsid w:val="007D391B"/>
    <w:rsid w:val="007D4700"/>
    <w:rsid w:val="007D47C1"/>
    <w:rsid w:val="007E65D5"/>
    <w:rsid w:val="007F17F3"/>
    <w:rsid w:val="00801FAC"/>
    <w:rsid w:val="00805D5F"/>
    <w:rsid w:val="00810C4F"/>
    <w:rsid w:val="00813C3C"/>
    <w:rsid w:val="00821471"/>
    <w:rsid w:val="00825963"/>
    <w:rsid w:val="008271C5"/>
    <w:rsid w:val="008327A0"/>
    <w:rsid w:val="008354DD"/>
    <w:rsid w:val="00843219"/>
    <w:rsid w:val="0085279C"/>
    <w:rsid w:val="008565C2"/>
    <w:rsid w:val="0085716A"/>
    <w:rsid w:val="00857654"/>
    <w:rsid w:val="0086020B"/>
    <w:rsid w:val="008634E3"/>
    <w:rsid w:val="00863A2C"/>
    <w:rsid w:val="008704CB"/>
    <w:rsid w:val="00870973"/>
    <w:rsid w:val="00870E0C"/>
    <w:rsid w:val="00871428"/>
    <w:rsid w:val="008816F7"/>
    <w:rsid w:val="0088273E"/>
    <w:rsid w:val="00886850"/>
    <w:rsid w:val="00887A50"/>
    <w:rsid w:val="00891C82"/>
    <w:rsid w:val="00893A1B"/>
    <w:rsid w:val="00895D9E"/>
    <w:rsid w:val="00896C4B"/>
    <w:rsid w:val="008973B7"/>
    <w:rsid w:val="008A040A"/>
    <w:rsid w:val="008A3B4D"/>
    <w:rsid w:val="008B7EE6"/>
    <w:rsid w:val="008D115E"/>
    <w:rsid w:val="008D5605"/>
    <w:rsid w:val="008D5F2F"/>
    <w:rsid w:val="008D61EF"/>
    <w:rsid w:val="008D7DD3"/>
    <w:rsid w:val="008E2B72"/>
    <w:rsid w:val="008E3712"/>
    <w:rsid w:val="008E4372"/>
    <w:rsid w:val="008F0711"/>
    <w:rsid w:val="008F1DE4"/>
    <w:rsid w:val="008F5166"/>
    <w:rsid w:val="009020F2"/>
    <w:rsid w:val="009064B9"/>
    <w:rsid w:val="009100FD"/>
    <w:rsid w:val="009115BB"/>
    <w:rsid w:val="00914EC0"/>
    <w:rsid w:val="009215A5"/>
    <w:rsid w:val="00921A34"/>
    <w:rsid w:val="00922676"/>
    <w:rsid w:val="00924661"/>
    <w:rsid w:val="009262FF"/>
    <w:rsid w:val="00930041"/>
    <w:rsid w:val="009304E6"/>
    <w:rsid w:val="009312BA"/>
    <w:rsid w:val="009359E5"/>
    <w:rsid w:val="0094136A"/>
    <w:rsid w:val="00943976"/>
    <w:rsid w:val="00950BEB"/>
    <w:rsid w:val="0095204B"/>
    <w:rsid w:val="00954678"/>
    <w:rsid w:val="0096185A"/>
    <w:rsid w:val="00961A7F"/>
    <w:rsid w:val="009621E3"/>
    <w:rsid w:val="00962860"/>
    <w:rsid w:val="00963FCA"/>
    <w:rsid w:val="009646E8"/>
    <w:rsid w:val="009718BB"/>
    <w:rsid w:val="0097291B"/>
    <w:rsid w:val="0097408F"/>
    <w:rsid w:val="00981EA2"/>
    <w:rsid w:val="009837C5"/>
    <w:rsid w:val="00987C02"/>
    <w:rsid w:val="009903A7"/>
    <w:rsid w:val="009918E4"/>
    <w:rsid w:val="009928A6"/>
    <w:rsid w:val="00993333"/>
    <w:rsid w:val="0099466F"/>
    <w:rsid w:val="00995BA8"/>
    <w:rsid w:val="0099636B"/>
    <w:rsid w:val="009975CC"/>
    <w:rsid w:val="00997AD7"/>
    <w:rsid w:val="009A5EAF"/>
    <w:rsid w:val="009B4905"/>
    <w:rsid w:val="009B6635"/>
    <w:rsid w:val="009B73D0"/>
    <w:rsid w:val="009C1786"/>
    <w:rsid w:val="009C4BA6"/>
    <w:rsid w:val="009C708B"/>
    <w:rsid w:val="009D3A20"/>
    <w:rsid w:val="009D61EC"/>
    <w:rsid w:val="009D6F6F"/>
    <w:rsid w:val="009E0F70"/>
    <w:rsid w:val="009E19C6"/>
    <w:rsid w:val="009E4EDB"/>
    <w:rsid w:val="00A017B7"/>
    <w:rsid w:val="00A02791"/>
    <w:rsid w:val="00A06F59"/>
    <w:rsid w:val="00A11596"/>
    <w:rsid w:val="00A11CD5"/>
    <w:rsid w:val="00A15118"/>
    <w:rsid w:val="00A151BF"/>
    <w:rsid w:val="00A15EF7"/>
    <w:rsid w:val="00A17564"/>
    <w:rsid w:val="00A265FA"/>
    <w:rsid w:val="00A30A30"/>
    <w:rsid w:val="00A34BBB"/>
    <w:rsid w:val="00A34C46"/>
    <w:rsid w:val="00A35797"/>
    <w:rsid w:val="00A41CA0"/>
    <w:rsid w:val="00A43576"/>
    <w:rsid w:val="00A440AB"/>
    <w:rsid w:val="00A46068"/>
    <w:rsid w:val="00A52D52"/>
    <w:rsid w:val="00A63039"/>
    <w:rsid w:val="00A64447"/>
    <w:rsid w:val="00A65462"/>
    <w:rsid w:val="00A65912"/>
    <w:rsid w:val="00A71EC8"/>
    <w:rsid w:val="00A73515"/>
    <w:rsid w:val="00A75206"/>
    <w:rsid w:val="00A775A6"/>
    <w:rsid w:val="00A84936"/>
    <w:rsid w:val="00A85D7F"/>
    <w:rsid w:val="00A85F4D"/>
    <w:rsid w:val="00A8732B"/>
    <w:rsid w:val="00A879E2"/>
    <w:rsid w:val="00A93D53"/>
    <w:rsid w:val="00A94E06"/>
    <w:rsid w:val="00A95B43"/>
    <w:rsid w:val="00A963F8"/>
    <w:rsid w:val="00AA0676"/>
    <w:rsid w:val="00AA4118"/>
    <w:rsid w:val="00AB1393"/>
    <w:rsid w:val="00AB2ACD"/>
    <w:rsid w:val="00AB4BB5"/>
    <w:rsid w:val="00AB6729"/>
    <w:rsid w:val="00AD2BF6"/>
    <w:rsid w:val="00AD6254"/>
    <w:rsid w:val="00AE736A"/>
    <w:rsid w:val="00AF2291"/>
    <w:rsid w:val="00AF39C7"/>
    <w:rsid w:val="00AF3A62"/>
    <w:rsid w:val="00AF3DE4"/>
    <w:rsid w:val="00AF5F04"/>
    <w:rsid w:val="00AF63FA"/>
    <w:rsid w:val="00AF7272"/>
    <w:rsid w:val="00AF75C2"/>
    <w:rsid w:val="00B01635"/>
    <w:rsid w:val="00B01920"/>
    <w:rsid w:val="00B01C5E"/>
    <w:rsid w:val="00B01DC4"/>
    <w:rsid w:val="00B025A3"/>
    <w:rsid w:val="00B040B9"/>
    <w:rsid w:val="00B04FC3"/>
    <w:rsid w:val="00B129E8"/>
    <w:rsid w:val="00B1458A"/>
    <w:rsid w:val="00B21E2E"/>
    <w:rsid w:val="00B22E36"/>
    <w:rsid w:val="00B2706D"/>
    <w:rsid w:val="00B3394F"/>
    <w:rsid w:val="00B36293"/>
    <w:rsid w:val="00B3660C"/>
    <w:rsid w:val="00B3691A"/>
    <w:rsid w:val="00B409AF"/>
    <w:rsid w:val="00B40E51"/>
    <w:rsid w:val="00B41BD0"/>
    <w:rsid w:val="00B4206A"/>
    <w:rsid w:val="00B50014"/>
    <w:rsid w:val="00B53152"/>
    <w:rsid w:val="00B5687B"/>
    <w:rsid w:val="00B62276"/>
    <w:rsid w:val="00B640D1"/>
    <w:rsid w:val="00B65F50"/>
    <w:rsid w:val="00B66800"/>
    <w:rsid w:val="00B73B4E"/>
    <w:rsid w:val="00B75789"/>
    <w:rsid w:val="00B75E07"/>
    <w:rsid w:val="00B80F1E"/>
    <w:rsid w:val="00B83A72"/>
    <w:rsid w:val="00B846FF"/>
    <w:rsid w:val="00B84D32"/>
    <w:rsid w:val="00B85DFC"/>
    <w:rsid w:val="00B85F8A"/>
    <w:rsid w:val="00B91CCB"/>
    <w:rsid w:val="00B95301"/>
    <w:rsid w:val="00B970D2"/>
    <w:rsid w:val="00BA17FD"/>
    <w:rsid w:val="00BB37BC"/>
    <w:rsid w:val="00BB6752"/>
    <w:rsid w:val="00BC6928"/>
    <w:rsid w:val="00BD082D"/>
    <w:rsid w:val="00BD43CF"/>
    <w:rsid w:val="00BD43E3"/>
    <w:rsid w:val="00BD71F6"/>
    <w:rsid w:val="00BE030B"/>
    <w:rsid w:val="00BE193E"/>
    <w:rsid w:val="00BF116B"/>
    <w:rsid w:val="00BF35D5"/>
    <w:rsid w:val="00BF3D15"/>
    <w:rsid w:val="00BF70BE"/>
    <w:rsid w:val="00C03CBF"/>
    <w:rsid w:val="00C12B41"/>
    <w:rsid w:val="00C142AD"/>
    <w:rsid w:val="00C14F49"/>
    <w:rsid w:val="00C24A4C"/>
    <w:rsid w:val="00C3069F"/>
    <w:rsid w:val="00C3236C"/>
    <w:rsid w:val="00C324E3"/>
    <w:rsid w:val="00C34A23"/>
    <w:rsid w:val="00C436A7"/>
    <w:rsid w:val="00C45001"/>
    <w:rsid w:val="00C45763"/>
    <w:rsid w:val="00C5145B"/>
    <w:rsid w:val="00C539DA"/>
    <w:rsid w:val="00C53BC0"/>
    <w:rsid w:val="00C56D1B"/>
    <w:rsid w:val="00C62F56"/>
    <w:rsid w:val="00C630EA"/>
    <w:rsid w:val="00C658A4"/>
    <w:rsid w:val="00C67921"/>
    <w:rsid w:val="00C774FE"/>
    <w:rsid w:val="00C820E0"/>
    <w:rsid w:val="00C8474A"/>
    <w:rsid w:val="00C85F56"/>
    <w:rsid w:val="00C86E1B"/>
    <w:rsid w:val="00C93881"/>
    <w:rsid w:val="00C93CDB"/>
    <w:rsid w:val="00C96195"/>
    <w:rsid w:val="00C97AF2"/>
    <w:rsid w:val="00CA4528"/>
    <w:rsid w:val="00CA4B9B"/>
    <w:rsid w:val="00CA4FC4"/>
    <w:rsid w:val="00CA641A"/>
    <w:rsid w:val="00CA7F2C"/>
    <w:rsid w:val="00CB0511"/>
    <w:rsid w:val="00CB13DC"/>
    <w:rsid w:val="00CB54F6"/>
    <w:rsid w:val="00CB696D"/>
    <w:rsid w:val="00CC53ED"/>
    <w:rsid w:val="00CD5564"/>
    <w:rsid w:val="00CD7D1A"/>
    <w:rsid w:val="00CE7B3C"/>
    <w:rsid w:val="00CF1260"/>
    <w:rsid w:val="00CF5370"/>
    <w:rsid w:val="00CF5D9F"/>
    <w:rsid w:val="00CF6DA8"/>
    <w:rsid w:val="00D06724"/>
    <w:rsid w:val="00D07B34"/>
    <w:rsid w:val="00D16EDC"/>
    <w:rsid w:val="00D1766B"/>
    <w:rsid w:val="00D223BB"/>
    <w:rsid w:val="00D24B55"/>
    <w:rsid w:val="00D24BEB"/>
    <w:rsid w:val="00D24DEF"/>
    <w:rsid w:val="00D26F4E"/>
    <w:rsid w:val="00D27580"/>
    <w:rsid w:val="00D32F8E"/>
    <w:rsid w:val="00D356CD"/>
    <w:rsid w:val="00D367C5"/>
    <w:rsid w:val="00D3694C"/>
    <w:rsid w:val="00D44A40"/>
    <w:rsid w:val="00D4743B"/>
    <w:rsid w:val="00D47B9C"/>
    <w:rsid w:val="00D535F5"/>
    <w:rsid w:val="00D550BB"/>
    <w:rsid w:val="00D55BA4"/>
    <w:rsid w:val="00D6449C"/>
    <w:rsid w:val="00D67FF8"/>
    <w:rsid w:val="00D71E9A"/>
    <w:rsid w:val="00D73723"/>
    <w:rsid w:val="00D76820"/>
    <w:rsid w:val="00D81918"/>
    <w:rsid w:val="00D81D34"/>
    <w:rsid w:val="00D87A1A"/>
    <w:rsid w:val="00D90A61"/>
    <w:rsid w:val="00D96DFA"/>
    <w:rsid w:val="00D96E1E"/>
    <w:rsid w:val="00DA550C"/>
    <w:rsid w:val="00DA7838"/>
    <w:rsid w:val="00DB724A"/>
    <w:rsid w:val="00DB72B4"/>
    <w:rsid w:val="00DB777B"/>
    <w:rsid w:val="00DC6B8D"/>
    <w:rsid w:val="00DD4311"/>
    <w:rsid w:val="00DD604D"/>
    <w:rsid w:val="00DD6411"/>
    <w:rsid w:val="00DD65F7"/>
    <w:rsid w:val="00DD7A7D"/>
    <w:rsid w:val="00DE07FD"/>
    <w:rsid w:val="00DE5252"/>
    <w:rsid w:val="00DE58EA"/>
    <w:rsid w:val="00DF0545"/>
    <w:rsid w:val="00DF264A"/>
    <w:rsid w:val="00DF3AC3"/>
    <w:rsid w:val="00DF4503"/>
    <w:rsid w:val="00DF6AE7"/>
    <w:rsid w:val="00E02863"/>
    <w:rsid w:val="00E0377D"/>
    <w:rsid w:val="00E038C0"/>
    <w:rsid w:val="00E05300"/>
    <w:rsid w:val="00E22F98"/>
    <w:rsid w:val="00E25805"/>
    <w:rsid w:val="00E263F1"/>
    <w:rsid w:val="00E26653"/>
    <w:rsid w:val="00E37549"/>
    <w:rsid w:val="00E378C6"/>
    <w:rsid w:val="00E431CA"/>
    <w:rsid w:val="00E44E0A"/>
    <w:rsid w:val="00E47980"/>
    <w:rsid w:val="00E54DED"/>
    <w:rsid w:val="00E57CD6"/>
    <w:rsid w:val="00E61A72"/>
    <w:rsid w:val="00E64B81"/>
    <w:rsid w:val="00E70A24"/>
    <w:rsid w:val="00E71B94"/>
    <w:rsid w:val="00E75D42"/>
    <w:rsid w:val="00E76548"/>
    <w:rsid w:val="00E770BE"/>
    <w:rsid w:val="00E77AF3"/>
    <w:rsid w:val="00E84F99"/>
    <w:rsid w:val="00E874C9"/>
    <w:rsid w:val="00E87ED8"/>
    <w:rsid w:val="00E90527"/>
    <w:rsid w:val="00E94B5E"/>
    <w:rsid w:val="00EA07E2"/>
    <w:rsid w:val="00EA0D25"/>
    <w:rsid w:val="00EA5750"/>
    <w:rsid w:val="00EB109F"/>
    <w:rsid w:val="00EB3013"/>
    <w:rsid w:val="00EC132E"/>
    <w:rsid w:val="00EC16FE"/>
    <w:rsid w:val="00EC396C"/>
    <w:rsid w:val="00EC4A63"/>
    <w:rsid w:val="00EC6317"/>
    <w:rsid w:val="00EC6C31"/>
    <w:rsid w:val="00EC71D0"/>
    <w:rsid w:val="00ED2541"/>
    <w:rsid w:val="00ED52C7"/>
    <w:rsid w:val="00EE09A1"/>
    <w:rsid w:val="00EE1597"/>
    <w:rsid w:val="00EE77AE"/>
    <w:rsid w:val="00EF0BAF"/>
    <w:rsid w:val="00EF40E8"/>
    <w:rsid w:val="00F00839"/>
    <w:rsid w:val="00F010BD"/>
    <w:rsid w:val="00F04E5B"/>
    <w:rsid w:val="00F142A3"/>
    <w:rsid w:val="00F160E8"/>
    <w:rsid w:val="00F2277C"/>
    <w:rsid w:val="00F22CF7"/>
    <w:rsid w:val="00F24A43"/>
    <w:rsid w:val="00F26107"/>
    <w:rsid w:val="00F26828"/>
    <w:rsid w:val="00F323D0"/>
    <w:rsid w:val="00F362E4"/>
    <w:rsid w:val="00F375D1"/>
    <w:rsid w:val="00F40017"/>
    <w:rsid w:val="00F40FD3"/>
    <w:rsid w:val="00F44CD3"/>
    <w:rsid w:val="00F518E0"/>
    <w:rsid w:val="00F52D18"/>
    <w:rsid w:val="00F537EC"/>
    <w:rsid w:val="00F552A5"/>
    <w:rsid w:val="00F5639F"/>
    <w:rsid w:val="00F62C23"/>
    <w:rsid w:val="00F66185"/>
    <w:rsid w:val="00F66CCB"/>
    <w:rsid w:val="00F71AA3"/>
    <w:rsid w:val="00F72209"/>
    <w:rsid w:val="00F760A5"/>
    <w:rsid w:val="00F852A1"/>
    <w:rsid w:val="00F853E9"/>
    <w:rsid w:val="00F86EC0"/>
    <w:rsid w:val="00F94815"/>
    <w:rsid w:val="00F94BF0"/>
    <w:rsid w:val="00F9682B"/>
    <w:rsid w:val="00FA0EE3"/>
    <w:rsid w:val="00FB7D4B"/>
    <w:rsid w:val="00FC0508"/>
    <w:rsid w:val="00FC5B47"/>
    <w:rsid w:val="00FC74DC"/>
    <w:rsid w:val="00FC77C3"/>
    <w:rsid w:val="00FD73B8"/>
    <w:rsid w:val="00FE035A"/>
    <w:rsid w:val="00FE0432"/>
    <w:rsid w:val="00FE1DA9"/>
    <w:rsid w:val="00FE41B0"/>
    <w:rsid w:val="00FE7F73"/>
    <w:rsid w:val="00FF25F4"/>
    <w:rsid w:val="00FF2AFE"/>
    <w:rsid w:val="00FF36F5"/>
    <w:rsid w:val="036AC15B"/>
    <w:rsid w:val="03FA53B9"/>
    <w:rsid w:val="040175AD"/>
    <w:rsid w:val="04C106FD"/>
    <w:rsid w:val="0586F75B"/>
    <w:rsid w:val="07110725"/>
    <w:rsid w:val="07D97DD6"/>
    <w:rsid w:val="0C269185"/>
    <w:rsid w:val="0CDF72AC"/>
    <w:rsid w:val="0D07210B"/>
    <w:rsid w:val="0E2DE32C"/>
    <w:rsid w:val="0F8D8860"/>
    <w:rsid w:val="11E985D5"/>
    <w:rsid w:val="151180EB"/>
    <w:rsid w:val="15258ACD"/>
    <w:rsid w:val="159E9633"/>
    <w:rsid w:val="15F81F0C"/>
    <w:rsid w:val="16701AB3"/>
    <w:rsid w:val="17702C38"/>
    <w:rsid w:val="191ADC77"/>
    <w:rsid w:val="1932EB0E"/>
    <w:rsid w:val="1ABE3155"/>
    <w:rsid w:val="1ADB4D0B"/>
    <w:rsid w:val="1BC15475"/>
    <w:rsid w:val="1C45A092"/>
    <w:rsid w:val="1F4518C1"/>
    <w:rsid w:val="1FDD35E3"/>
    <w:rsid w:val="212CCEE3"/>
    <w:rsid w:val="244EBFBD"/>
    <w:rsid w:val="257713F5"/>
    <w:rsid w:val="25B39C30"/>
    <w:rsid w:val="26788760"/>
    <w:rsid w:val="27686611"/>
    <w:rsid w:val="293F1CE2"/>
    <w:rsid w:val="2948D764"/>
    <w:rsid w:val="294EB533"/>
    <w:rsid w:val="2AFC2303"/>
    <w:rsid w:val="2B748EDB"/>
    <w:rsid w:val="2BA1EA4C"/>
    <w:rsid w:val="2BBD40E5"/>
    <w:rsid w:val="2C21A299"/>
    <w:rsid w:val="2D746D08"/>
    <w:rsid w:val="2D980AF9"/>
    <w:rsid w:val="2F7D65DF"/>
    <w:rsid w:val="304AF09E"/>
    <w:rsid w:val="3222FB1F"/>
    <w:rsid w:val="3286C026"/>
    <w:rsid w:val="32A32F7A"/>
    <w:rsid w:val="32F87307"/>
    <w:rsid w:val="330BA31C"/>
    <w:rsid w:val="344A21BB"/>
    <w:rsid w:val="36C64826"/>
    <w:rsid w:val="3722B445"/>
    <w:rsid w:val="379AB2F1"/>
    <w:rsid w:val="38437090"/>
    <w:rsid w:val="38D5D1BC"/>
    <w:rsid w:val="38EDDEC0"/>
    <w:rsid w:val="39495642"/>
    <w:rsid w:val="39A4A097"/>
    <w:rsid w:val="39D6CF6F"/>
    <w:rsid w:val="39E3914F"/>
    <w:rsid w:val="3A680303"/>
    <w:rsid w:val="3BF02072"/>
    <w:rsid w:val="3BF3BFB1"/>
    <w:rsid w:val="3C6C0D16"/>
    <w:rsid w:val="3D07558F"/>
    <w:rsid w:val="3D879636"/>
    <w:rsid w:val="3DD95214"/>
    <w:rsid w:val="3E0413D8"/>
    <w:rsid w:val="3E202EE5"/>
    <w:rsid w:val="3EBD14A7"/>
    <w:rsid w:val="41869957"/>
    <w:rsid w:val="43E6CAB9"/>
    <w:rsid w:val="443FE3B4"/>
    <w:rsid w:val="44D70483"/>
    <w:rsid w:val="45A8AC1C"/>
    <w:rsid w:val="461978CE"/>
    <w:rsid w:val="4725BBE7"/>
    <w:rsid w:val="48A65D76"/>
    <w:rsid w:val="49E545C0"/>
    <w:rsid w:val="4AE8B47A"/>
    <w:rsid w:val="4B53382E"/>
    <w:rsid w:val="4B784842"/>
    <w:rsid w:val="4BC24640"/>
    <w:rsid w:val="4E0BFABA"/>
    <w:rsid w:val="4EC41A81"/>
    <w:rsid w:val="4F55EA4C"/>
    <w:rsid w:val="534DF558"/>
    <w:rsid w:val="54B2F966"/>
    <w:rsid w:val="54B8339B"/>
    <w:rsid w:val="55790D1F"/>
    <w:rsid w:val="571C8217"/>
    <w:rsid w:val="573653C5"/>
    <w:rsid w:val="57D85029"/>
    <w:rsid w:val="5817ED38"/>
    <w:rsid w:val="585BAB8E"/>
    <w:rsid w:val="5895613E"/>
    <w:rsid w:val="5A78F2DA"/>
    <w:rsid w:val="5B67ACCD"/>
    <w:rsid w:val="5B7E115A"/>
    <w:rsid w:val="5C5189EF"/>
    <w:rsid w:val="5CBF2DDE"/>
    <w:rsid w:val="5CE60C53"/>
    <w:rsid w:val="5E0E6ED8"/>
    <w:rsid w:val="5E77E5F1"/>
    <w:rsid w:val="5E86C173"/>
    <w:rsid w:val="60331BCC"/>
    <w:rsid w:val="60CAFF19"/>
    <w:rsid w:val="62447244"/>
    <w:rsid w:val="629487DF"/>
    <w:rsid w:val="6367BF6A"/>
    <w:rsid w:val="63E08E1D"/>
    <w:rsid w:val="64B2C8BE"/>
    <w:rsid w:val="65D78424"/>
    <w:rsid w:val="65F03772"/>
    <w:rsid w:val="665555E6"/>
    <w:rsid w:val="67A81144"/>
    <w:rsid w:val="6967805B"/>
    <w:rsid w:val="6A0B3F1A"/>
    <w:rsid w:val="6A27C20E"/>
    <w:rsid w:val="6A5918C0"/>
    <w:rsid w:val="6A65711A"/>
    <w:rsid w:val="6A792E68"/>
    <w:rsid w:val="6C32B8B0"/>
    <w:rsid w:val="6C3CA063"/>
    <w:rsid w:val="6C5B59A0"/>
    <w:rsid w:val="6EA0DC54"/>
    <w:rsid w:val="6F68ECDB"/>
    <w:rsid w:val="704B42EB"/>
    <w:rsid w:val="712C8F69"/>
    <w:rsid w:val="72534113"/>
    <w:rsid w:val="725EB70E"/>
    <w:rsid w:val="72BF33E0"/>
    <w:rsid w:val="732B94EB"/>
    <w:rsid w:val="7462215E"/>
    <w:rsid w:val="74A67DA4"/>
    <w:rsid w:val="7753B18B"/>
    <w:rsid w:val="79404727"/>
    <w:rsid w:val="79C42CFB"/>
    <w:rsid w:val="79D831B2"/>
    <w:rsid w:val="7C5A84D1"/>
    <w:rsid w:val="7D4A2013"/>
    <w:rsid w:val="7F549801"/>
    <w:rsid w:val="7F9D779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B2515"/>
  <w15:chartTrackingRefBased/>
  <w15:docId w15:val="{908F3839-A630-44D1-9611-A85D5EF7D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51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01222D"/>
    <w:pPr>
      <w:keepNext/>
      <w:tabs>
        <w:tab w:val="num" w:pos="576"/>
      </w:tabs>
      <w:spacing w:before="240" w:after="60" w:line="240" w:lineRule="auto"/>
      <w:ind w:left="576" w:hanging="576"/>
      <w:outlineLvl w:val="1"/>
    </w:pPr>
    <w:rPr>
      <w:rFonts w:ascii="Arial" w:eastAsia="Times New Roman" w:hAnsi="Arial" w:cs="Times New Roman"/>
      <w:b/>
      <w:bCs/>
      <w:sz w:val="24"/>
      <w:szCs w:val="24"/>
      <w:lang w:val="en-US"/>
    </w:rPr>
  </w:style>
  <w:style w:type="paragraph" w:styleId="Heading3">
    <w:name w:val="heading 3"/>
    <w:basedOn w:val="Normal"/>
    <w:next w:val="Normal"/>
    <w:link w:val="Heading3Char1"/>
    <w:uiPriority w:val="99"/>
    <w:qFormat/>
    <w:rsid w:val="0001222D"/>
    <w:pPr>
      <w:keepNext/>
      <w:tabs>
        <w:tab w:val="num" w:pos="720"/>
      </w:tabs>
      <w:spacing w:before="240" w:after="60" w:line="240" w:lineRule="auto"/>
      <w:ind w:left="720" w:hanging="720"/>
      <w:outlineLvl w:val="2"/>
    </w:pPr>
    <w:rPr>
      <w:rFonts w:ascii="Arial" w:eastAsia="Times New Roman" w:hAnsi="Arial" w:cs="Times New Roman"/>
      <w:b/>
      <w:bCs/>
      <w:lang w:val="en-US"/>
    </w:rPr>
  </w:style>
  <w:style w:type="paragraph" w:styleId="Heading4">
    <w:name w:val="heading 4"/>
    <w:basedOn w:val="Normal"/>
    <w:next w:val="Normal"/>
    <w:link w:val="Heading4Char"/>
    <w:uiPriority w:val="99"/>
    <w:qFormat/>
    <w:rsid w:val="0001222D"/>
    <w:pPr>
      <w:keepNext/>
      <w:tabs>
        <w:tab w:val="num" w:pos="864"/>
      </w:tabs>
      <w:spacing w:before="240" w:after="60" w:line="240" w:lineRule="auto"/>
      <w:ind w:left="864" w:hanging="864"/>
      <w:outlineLvl w:val="3"/>
    </w:pPr>
    <w:rPr>
      <w:rFonts w:ascii="Arial" w:eastAsia="Times New Roman" w:hAnsi="Arial" w:cs="Times New Roman"/>
      <w:b/>
      <w:bCs/>
      <w:sz w:val="28"/>
      <w:szCs w:val="28"/>
      <w:lang w:val="en-US"/>
    </w:rPr>
  </w:style>
  <w:style w:type="paragraph" w:styleId="Heading5">
    <w:name w:val="heading 5"/>
    <w:basedOn w:val="Normal"/>
    <w:next w:val="Normal"/>
    <w:link w:val="Heading5Char"/>
    <w:uiPriority w:val="99"/>
    <w:qFormat/>
    <w:rsid w:val="0001222D"/>
    <w:pPr>
      <w:tabs>
        <w:tab w:val="num" w:pos="1008"/>
      </w:tabs>
      <w:spacing w:before="240" w:after="60" w:line="240" w:lineRule="auto"/>
      <w:ind w:left="1008" w:hanging="1008"/>
      <w:outlineLvl w:val="4"/>
    </w:pPr>
    <w:rPr>
      <w:rFonts w:ascii="Arial" w:eastAsia="Times New Roman" w:hAnsi="Arial" w:cs="Times New Roman"/>
      <w:b/>
      <w:bCs/>
      <w:i/>
      <w:iCs/>
      <w:sz w:val="26"/>
      <w:szCs w:val="26"/>
      <w:lang w:val="en-US"/>
    </w:rPr>
  </w:style>
  <w:style w:type="paragraph" w:styleId="Heading6">
    <w:name w:val="heading 6"/>
    <w:basedOn w:val="Normal"/>
    <w:next w:val="Normal"/>
    <w:link w:val="Heading6Char"/>
    <w:uiPriority w:val="99"/>
    <w:qFormat/>
    <w:rsid w:val="0001222D"/>
    <w:pPr>
      <w:tabs>
        <w:tab w:val="num" w:pos="1152"/>
      </w:tabs>
      <w:spacing w:before="240" w:after="60" w:line="240" w:lineRule="auto"/>
      <w:ind w:left="1152" w:hanging="1152"/>
      <w:outlineLvl w:val="5"/>
    </w:pPr>
    <w:rPr>
      <w:rFonts w:ascii="Arial" w:eastAsia="Times New Roman" w:hAnsi="Arial" w:cs="Times New Roman"/>
      <w:b/>
      <w:bCs/>
      <w:lang w:val="en-US"/>
    </w:rPr>
  </w:style>
  <w:style w:type="paragraph" w:styleId="Heading7">
    <w:name w:val="heading 7"/>
    <w:basedOn w:val="Normal"/>
    <w:next w:val="Normal"/>
    <w:link w:val="Heading7Char"/>
    <w:uiPriority w:val="99"/>
    <w:qFormat/>
    <w:rsid w:val="0001222D"/>
    <w:pPr>
      <w:tabs>
        <w:tab w:val="num" w:pos="1296"/>
      </w:tabs>
      <w:spacing w:before="240" w:after="60" w:line="240" w:lineRule="auto"/>
      <w:ind w:left="1296" w:hanging="1296"/>
      <w:outlineLvl w:val="6"/>
    </w:pPr>
    <w:rPr>
      <w:rFonts w:ascii="Arial" w:eastAsia="Times New Roman" w:hAnsi="Arial" w:cs="Times New Roman"/>
      <w:sz w:val="24"/>
      <w:szCs w:val="24"/>
      <w:lang w:val="en-US"/>
    </w:rPr>
  </w:style>
  <w:style w:type="paragraph" w:styleId="Heading8">
    <w:name w:val="heading 8"/>
    <w:basedOn w:val="Normal"/>
    <w:next w:val="Normal"/>
    <w:link w:val="Heading8Char"/>
    <w:uiPriority w:val="99"/>
    <w:qFormat/>
    <w:rsid w:val="0001222D"/>
    <w:pPr>
      <w:tabs>
        <w:tab w:val="num" w:pos="1440"/>
      </w:tabs>
      <w:spacing w:before="240" w:after="60" w:line="240" w:lineRule="auto"/>
      <w:ind w:left="1440" w:hanging="1440"/>
      <w:outlineLvl w:val="7"/>
    </w:pPr>
    <w:rPr>
      <w:rFonts w:ascii="Arial" w:eastAsia="Times New Roman" w:hAnsi="Arial" w:cs="Times New Roman"/>
      <w:i/>
      <w:iCs/>
      <w:sz w:val="24"/>
      <w:szCs w:val="24"/>
      <w:lang w:val="en-US"/>
    </w:rPr>
  </w:style>
  <w:style w:type="paragraph" w:styleId="Heading9">
    <w:name w:val="heading 9"/>
    <w:basedOn w:val="Normal"/>
    <w:next w:val="Normal"/>
    <w:link w:val="Heading9Char"/>
    <w:uiPriority w:val="99"/>
    <w:qFormat/>
    <w:rsid w:val="0001222D"/>
    <w:pPr>
      <w:tabs>
        <w:tab w:val="num" w:pos="1584"/>
      </w:tabs>
      <w:spacing w:before="240" w:after="60" w:line="240" w:lineRule="auto"/>
      <w:ind w:left="1584" w:hanging="1584"/>
      <w:outlineLvl w:val="8"/>
    </w:pPr>
    <w:rPr>
      <w:rFonts w:ascii="Arial" w:eastAsia="Times New Roman" w:hAnsi="Arial"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1B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151BF"/>
    <w:pPr>
      <w:outlineLvl w:val="9"/>
    </w:pPr>
    <w:rPr>
      <w:lang w:val="en-US"/>
    </w:rPr>
  </w:style>
  <w:style w:type="paragraph" w:styleId="ListParagraph">
    <w:name w:val="List Paragraph"/>
    <w:basedOn w:val="Normal"/>
    <w:uiPriority w:val="99"/>
    <w:qFormat/>
    <w:rsid w:val="00A151BF"/>
    <w:pPr>
      <w:ind w:left="720"/>
      <w:contextualSpacing/>
    </w:pPr>
  </w:style>
  <w:style w:type="character" w:styleId="Hyperlink">
    <w:name w:val="Hyperlink"/>
    <w:basedOn w:val="DefaultParagraphFont"/>
    <w:uiPriority w:val="99"/>
    <w:unhideWhenUsed/>
    <w:rsid w:val="00BB37BC"/>
    <w:rPr>
      <w:color w:val="0563C1" w:themeColor="hyperlink"/>
      <w:u w:val="single"/>
    </w:rPr>
  </w:style>
  <w:style w:type="character" w:customStyle="1" w:styleId="Heading2Char">
    <w:name w:val="Heading 2 Char"/>
    <w:basedOn w:val="DefaultParagraphFont"/>
    <w:link w:val="Heading2"/>
    <w:uiPriority w:val="99"/>
    <w:rsid w:val="0001222D"/>
    <w:rPr>
      <w:rFonts w:ascii="Arial" w:eastAsia="Times New Roman" w:hAnsi="Arial" w:cs="Times New Roman"/>
      <w:b/>
      <w:bCs/>
      <w:sz w:val="24"/>
      <w:szCs w:val="24"/>
      <w:lang w:val="en-US"/>
    </w:rPr>
  </w:style>
  <w:style w:type="character" w:customStyle="1" w:styleId="Heading3Char">
    <w:name w:val="Heading 3 Char"/>
    <w:basedOn w:val="DefaultParagraphFont"/>
    <w:uiPriority w:val="9"/>
    <w:semiHidden/>
    <w:rsid w:val="0001222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9"/>
    <w:rsid w:val="0001222D"/>
    <w:rPr>
      <w:rFonts w:ascii="Arial" w:eastAsia="Times New Roman" w:hAnsi="Arial" w:cs="Times New Roman"/>
      <w:b/>
      <w:bCs/>
      <w:sz w:val="28"/>
      <w:szCs w:val="28"/>
      <w:lang w:val="en-US"/>
    </w:rPr>
  </w:style>
  <w:style w:type="character" w:customStyle="1" w:styleId="Heading5Char">
    <w:name w:val="Heading 5 Char"/>
    <w:basedOn w:val="DefaultParagraphFont"/>
    <w:link w:val="Heading5"/>
    <w:uiPriority w:val="99"/>
    <w:rsid w:val="0001222D"/>
    <w:rPr>
      <w:rFonts w:ascii="Arial" w:eastAsia="Times New Roman" w:hAnsi="Arial" w:cs="Times New Roman"/>
      <w:b/>
      <w:bCs/>
      <w:i/>
      <w:iCs/>
      <w:sz w:val="26"/>
      <w:szCs w:val="26"/>
      <w:lang w:val="en-US"/>
    </w:rPr>
  </w:style>
  <w:style w:type="character" w:customStyle="1" w:styleId="Heading6Char">
    <w:name w:val="Heading 6 Char"/>
    <w:basedOn w:val="DefaultParagraphFont"/>
    <w:link w:val="Heading6"/>
    <w:uiPriority w:val="99"/>
    <w:rsid w:val="0001222D"/>
    <w:rPr>
      <w:rFonts w:ascii="Arial" w:eastAsia="Times New Roman" w:hAnsi="Arial" w:cs="Times New Roman"/>
      <w:b/>
      <w:bCs/>
      <w:lang w:val="en-US"/>
    </w:rPr>
  </w:style>
  <w:style w:type="character" w:customStyle="1" w:styleId="Heading7Char">
    <w:name w:val="Heading 7 Char"/>
    <w:basedOn w:val="DefaultParagraphFont"/>
    <w:link w:val="Heading7"/>
    <w:uiPriority w:val="99"/>
    <w:rsid w:val="0001222D"/>
    <w:rPr>
      <w:rFonts w:ascii="Arial" w:eastAsia="Times New Roman" w:hAnsi="Arial" w:cs="Times New Roman"/>
      <w:sz w:val="24"/>
      <w:szCs w:val="24"/>
      <w:lang w:val="en-US"/>
    </w:rPr>
  </w:style>
  <w:style w:type="character" w:customStyle="1" w:styleId="Heading8Char">
    <w:name w:val="Heading 8 Char"/>
    <w:basedOn w:val="DefaultParagraphFont"/>
    <w:link w:val="Heading8"/>
    <w:uiPriority w:val="99"/>
    <w:rsid w:val="0001222D"/>
    <w:rPr>
      <w:rFonts w:ascii="Arial" w:eastAsia="Times New Roman" w:hAnsi="Arial" w:cs="Times New Roman"/>
      <w:i/>
      <w:iCs/>
      <w:sz w:val="24"/>
      <w:szCs w:val="24"/>
      <w:lang w:val="en-US"/>
    </w:rPr>
  </w:style>
  <w:style w:type="character" w:customStyle="1" w:styleId="Heading9Char">
    <w:name w:val="Heading 9 Char"/>
    <w:basedOn w:val="DefaultParagraphFont"/>
    <w:link w:val="Heading9"/>
    <w:uiPriority w:val="99"/>
    <w:rsid w:val="0001222D"/>
    <w:rPr>
      <w:rFonts w:ascii="Arial" w:eastAsia="Times New Roman" w:hAnsi="Arial" w:cs="Times New Roman"/>
      <w:lang w:val="en-US"/>
    </w:rPr>
  </w:style>
  <w:style w:type="character" w:customStyle="1" w:styleId="Heading3Char1">
    <w:name w:val="Heading 3 Char1"/>
    <w:link w:val="Heading3"/>
    <w:uiPriority w:val="99"/>
    <w:locked/>
    <w:rsid w:val="0001222D"/>
    <w:rPr>
      <w:rFonts w:ascii="Arial" w:eastAsia="Times New Roman" w:hAnsi="Arial" w:cs="Times New Roman"/>
      <w:b/>
      <w:bCs/>
      <w:lang w:val="en-US"/>
    </w:rPr>
  </w:style>
  <w:style w:type="paragraph" w:styleId="CommentText">
    <w:name w:val="annotation text"/>
    <w:basedOn w:val="Normal"/>
    <w:link w:val="CommentTextChar"/>
    <w:uiPriority w:val="99"/>
    <w:semiHidden/>
    <w:rsid w:val="003F1B40"/>
    <w:pPr>
      <w:spacing w:after="0" w:line="240" w:lineRule="auto"/>
    </w:pPr>
    <w:rPr>
      <w:rFonts w:ascii="Arial" w:eastAsia="Times New Roman" w:hAnsi="Arial" w:cs="Times New Roman"/>
      <w:sz w:val="20"/>
      <w:szCs w:val="20"/>
      <w:lang w:val="en-US"/>
    </w:rPr>
  </w:style>
  <w:style w:type="character" w:customStyle="1" w:styleId="CommentTextChar">
    <w:name w:val="Comment Text Char"/>
    <w:basedOn w:val="DefaultParagraphFont"/>
    <w:link w:val="CommentText"/>
    <w:uiPriority w:val="99"/>
    <w:semiHidden/>
    <w:rsid w:val="003F1B40"/>
    <w:rPr>
      <w:rFonts w:ascii="Arial" w:eastAsia="Times New Roman" w:hAnsi="Arial" w:cs="Times New Roman"/>
      <w:sz w:val="20"/>
      <w:szCs w:val="20"/>
      <w:lang w:val="en-US"/>
    </w:rPr>
  </w:style>
  <w:style w:type="paragraph" w:customStyle="1" w:styleId="JobDescriptionSections">
    <w:name w:val="Job Description Sections"/>
    <w:basedOn w:val="Normal"/>
    <w:uiPriority w:val="99"/>
    <w:rsid w:val="00D71E9A"/>
    <w:pPr>
      <w:spacing w:before="240" w:after="60" w:line="240" w:lineRule="auto"/>
    </w:pPr>
    <w:rPr>
      <w:rFonts w:ascii="Arial" w:eastAsia="Times New Roman" w:hAnsi="Arial" w:cs="Arial"/>
      <w:b/>
      <w:bCs/>
      <w:color w:val="000000"/>
      <w:sz w:val="18"/>
      <w:szCs w:val="18"/>
      <w:lang w:val="en-US"/>
    </w:rPr>
  </w:style>
  <w:style w:type="character" w:styleId="Strong">
    <w:name w:val="Strong"/>
    <w:basedOn w:val="DefaultParagraphFont"/>
    <w:uiPriority w:val="22"/>
    <w:qFormat/>
    <w:rsid w:val="006F0D86"/>
    <w:rPr>
      <w:b/>
      <w:bCs/>
    </w:rPr>
  </w:style>
  <w:style w:type="paragraph" w:customStyle="1" w:styleId="Default">
    <w:name w:val="Default"/>
    <w:basedOn w:val="Normal"/>
    <w:rsid w:val="00BF3D15"/>
    <w:pPr>
      <w:autoSpaceDE w:val="0"/>
      <w:autoSpaceDN w:val="0"/>
      <w:spacing w:after="0" w:line="240" w:lineRule="auto"/>
    </w:pPr>
    <w:rPr>
      <w:rFonts w:ascii="Times New Roman" w:hAnsi="Times New Roman" w:cs="Times New Roman"/>
      <w:color w:val="000000"/>
      <w:sz w:val="24"/>
      <w:szCs w:val="24"/>
      <w:lang w:eastAsia="en-CA"/>
    </w:rPr>
  </w:style>
  <w:style w:type="paragraph" w:styleId="TOC1">
    <w:name w:val="toc 1"/>
    <w:basedOn w:val="Normal"/>
    <w:next w:val="Normal"/>
    <w:autoRedefine/>
    <w:uiPriority w:val="39"/>
    <w:unhideWhenUsed/>
    <w:rsid w:val="00B91CCB"/>
    <w:pPr>
      <w:spacing w:before="120" w:after="0"/>
    </w:pPr>
    <w:rPr>
      <w:rFonts w:cstheme="minorHAnsi"/>
      <w:bCs/>
      <w:iCs/>
      <w:sz w:val="24"/>
      <w:szCs w:val="24"/>
    </w:rPr>
  </w:style>
  <w:style w:type="paragraph" w:styleId="TOC2">
    <w:name w:val="toc 2"/>
    <w:basedOn w:val="Normal"/>
    <w:next w:val="Normal"/>
    <w:autoRedefine/>
    <w:uiPriority w:val="39"/>
    <w:unhideWhenUsed/>
    <w:rsid w:val="00A85D7F"/>
    <w:pPr>
      <w:tabs>
        <w:tab w:val="right" w:leader="dot" w:pos="9350"/>
      </w:tabs>
      <w:spacing w:before="120" w:after="0"/>
      <w:ind w:left="220"/>
    </w:pPr>
    <w:rPr>
      <w:rFonts w:cstheme="minorHAnsi"/>
      <w:bCs/>
      <w:noProof/>
    </w:rPr>
  </w:style>
  <w:style w:type="table" w:styleId="TableGrid">
    <w:name w:val="Table Grid"/>
    <w:basedOn w:val="TableNormal"/>
    <w:uiPriority w:val="39"/>
    <w:rsid w:val="00BF3D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0F7C"/>
    <w:rPr>
      <w:color w:val="954F72" w:themeColor="followedHyperlink"/>
      <w:u w:val="single"/>
    </w:rPr>
  </w:style>
  <w:style w:type="paragraph" w:styleId="Header">
    <w:name w:val="header"/>
    <w:basedOn w:val="Normal"/>
    <w:link w:val="HeaderChar"/>
    <w:uiPriority w:val="99"/>
    <w:unhideWhenUsed/>
    <w:rsid w:val="003C5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556"/>
  </w:style>
  <w:style w:type="paragraph" w:styleId="Footer">
    <w:name w:val="footer"/>
    <w:basedOn w:val="Normal"/>
    <w:link w:val="FooterChar"/>
    <w:uiPriority w:val="99"/>
    <w:unhideWhenUsed/>
    <w:rsid w:val="003C5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556"/>
  </w:style>
  <w:style w:type="paragraph" w:styleId="TOC3">
    <w:name w:val="toc 3"/>
    <w:basedOn w:val="Normal"/>
    <w:next w:val="Normal"/>
    <w:autoRedefine/>
    <w:uiPriority w:val="39"/>
    <w:unhideWhenUsed/>
    <w:rsid w:val="005E2752"/>
    <w:pPr>
      <w:spacing w:after="0"/>
      <w:ind w:left="440"/>
    </w:pPr>
    <w:rPr>
      <w:rFonts w:cstheme="minorHAnsi"/>
      <w:sz w:val="20"/>
      <w:szCs w:val="20"/>
    </w:rPr>
  </w:style>
  <w:style w:type="character" w:styleId="SubtleEmphasis">
    <w:name w:val="Subtle Emphasis"/>
    <w:basedOn w:val="DefaultParagraphFont"/>
    <w:uiPriority w:val="19"/>
    <w:qFormat/>
    <w:rsid w:val="00111EA8"/>
    <w:rPr>
      <w:i/>
      <w:iCs/>
      <w:color w:val="404040" w:themeColor="text1" w:themeTint="BF"/>
    </w:rPr>
  </w:style>
  <w:style w:type="paragraph" w:styleId="Subtitle">
    <w:name w:val="Subtitle"/>
    <w:basedOn w:val="Normal"/>
    <w:next w:val="Normal"/>
    <w:link w:val="SubtitleChar"/>
    <w:uiPriority w:val="11"/>
    <w:qFormat/>
    <w:rsid w:val="00111EA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1EA8"/>
    <w:rPr>
      <w:rFonts w:eastAsiaTheme="minorEastAsia"/>
      <w:color w:val="5A5A5A" w:themeColor="text1" w:themeTint="A5"/>
      <w:spacing w:val="15"/>
    </w:rPr>
  </w:style>
  <w:style w:type="paragraph" w:styleId="Title">
    <w:name w:val="Title"/>
    <w:basedOn w:val="Normal"/>
    <w:next w:val="Normal"/>
    <w:link w:val="TitleChar"/>
    <w:uiPriority w:val="10"/>
    <w:qFormat/>
    <w:rsid w:val="00111E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EA8"/>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unhideWhenUsed/>
    <w:rsid w:val="00B91CCB"/>
    <w:pPr>
      <w:spacing w:after="0"/>
      <w:ind w:left="660"/>
    </w:pPr>
    <w:rPr>
      <w:rFonts w:cstheme="minorHAnsi"/>
      <w:sz w:val="20"/>
      <w:szCs w:val="20"/>
    </w:rPr>
  </w:style>
  <w:style w:type="paragraph" w:styleId="TOC5">
    <w:name w:val="toc 5"/>
    <w:basedOn w:val="Normal"/>
    <w:next w:val="Normal"/>
    <w:autoRedefine/>
    <w:uiPriority w:val="39"/>
    <w:unhideWhenUsed/>
    <w:rsid w:val="00B91CCB"/>
    <w:pPr>
      <w:spacing w:after="0"/>
      <w:ind w:left="880"/>
    </w:pPr>
    <w:rPr>
      <w:rFonts w:cstheme="minorHAnsi"/>
      <w:sz w:val="20"/>
      <w:szCs w:val="20"/>
    </w:rPr>
  </w:style>
  <w:style w:type="paragraph" w:styleId="TOC6">
    <w:name w:val="toc 6"/>
    <w:basedOn w:val="Normal"/>
    <w:next w:val="Normal"/>
    <w:autoRedefine/>
    <w:uiPriority w:val="39"/>
    <w:unhideWhenUsed/>
    <w:rsid w:val="00B91CCB"/>
    <w:pPr>
      <w:spacing w:after="0"/>
      <w:ind w:left="1100"/>
    </w:pPr>
    <w:rPr>
      <w:rFonts w:cstheme="minorHAnsi"/>
      <w:sz w:val="20"/>
      <w:szCs w:val="20"/>
    </w:rPr>
  </w:style>
  <w:style w:type="paragraph" w:styleId="TOC7">
    <w:name w:val="toc 7"/>
    <w:basedOn w:val="Normal"/>
    <w:next w:val="Normal"/>
    <w:autoRedefine/>
    <w:uiPriority w:val="39"/>
    <w:unhideWhenUsed/>
    <w:rsid w:val="00B91CCB"/>
    <w:pPr>
      <w:spacing w:after="0"/>
      <w:ind w:left="1320"/>
    </w:pPr>
    <w:rPr>
      <w:rFonts w:cstheme="minorHAnsi"/>
      <w:sz w:val="20"/>
      <w:szCs w:val="20"/>
    </w:rPr>
  </w:style>
  <w:style w:type="paragraph" w:styleId="TOC8">
    <w:name w:val="toc 8"/>
    <w:basedOn w:val="Normal"/>
    <w:next w:val="Normal"/>
    <w:autoRedefine/>
    <w:uiPriority w:val="39"/>
    <w:unhideWhenUsed/>
    <w:rsid w:val="00B91CCB"/>
    <w:pPr>
      <w:spacing w:after="0"/>
      <w:ind w:left="1540"/>
    </w:pPr>
    <w:rPr>
      <w:rFonts w:cstheme="minorHAnsi"/>
      <w:sz w:val="20"/>
      <w:szCs w:val="20"/>
    </w:rPr>
  </w:style>
  <w:style w:type="paragraph" w:styleId="TOC9">
    <w:name w:val="toc 9"/>
    <w:basedOn w:val="Normal"/>
    <w:next w:val="Normal"/>
    <w:autoRedefine/>
    <w:uiPriority w:val="39"/>
    <w:unhideWhenUsed/>
    <w:rsid w:val="00B91CCB"/>
    <w:pPr>
      <w:spacing w:after="0"/>
      <w:ind w:left="1760"/>
    </w:pPr>
    <w:rPr>
      <w:rFonts w:cstheme="minorHAnsi"/>
      <w:sz w:val="20"/>
      <w:szCs w:val="20"/>
    </w:rPr>
  </w:style>
  <w:style w:type="paragraph" w:styleId="NormalWeb">
    <w:name w:val="Normal (Web)"/>
    <w:basedOn w:val="Normal"/>
    <w:uiPriority w:val="99"/>
    <w:semiHidden/>
    <w:unhideWhenUsed/>
    <w:rsid w:val="00CD7D1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7A156D"/>
    <w:rPr>
      <w:color w:val="605E5C"/>
      <w:shd w:val="clear" w:color="auto" w:fill="E1DFDD"/>
    </w:rPr>
  </w:style>
  <w:style w:type="paragraph" w:styleId="BodyText">
    <w:name w:val="Body Text"/>
    <w:basedOn w:val="Normal"/>
    <w:link w:val="BodyTextChar"/>
    <w:uiPriority w:val="1"/>
    <w:qFormat/>
    <w:rsid w:val="00BF116B"/>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BF116B"/>
    <w:rPr>
      <w:rFonts w:ascii="Calibri" w:eastAsia="Calibri" w:hAnsi="Calibri" w:cs="Calibri"/>
      <w:lang w:val="en-US"/>
    </w:rPr>
  </w:style>
  <w:style w:type="paragraph" w:styleId="NoSpacing">
    <w:name w:val="No Spacing"/>
    <w:uiPriority w:val="1"/>
    <w:qFormat/>
    <w:rsid w:val="00F518E0"/>
    <w:pPr>
      <w:spacing w:after="0" w:line="240" w:lineRule="auto"/>
    </w:pPr>
    <w:rPr>
      <w:color w:val="44546A" w:themeColor="text2"/>
      <w:sz w:val="20"/>
      <w:szCs w:val="20"/>
      <w:lang w:val="en-US"/>
    </w:rPr>
  </w:style>
  <w:style w:type="character" w:styleId="CommentReference">
    <w:name w:val="annotation reference"/>
    <w:basedOn w:val="DefaultParagraphFont"/>
    <w:uiPriority w:val="99"/>
    <w:semiHidden/>
    <w:unhideWhenUsed/>
    <w:rsid w:val="00A11CD5"/>
    <w:rPr>
      <w:sz w:val="16"/>
      <w:szCs w:val="16"/>
    </w:rPr>
  </w:style>
  <w:style w:type="paragraph" w:styleId="CommentSubject">
    <w:name w:val="annotation subject"/>
    <w:basedOn w:val="CommentText"/>
    <w:next w:val="CommentText"/>
    <w:link w:val="CommentSubjectChar"/>
    <w:uiPriority w:val="99"/>
    <w:semiHidden/>
    <w:unhideWhenUsed/>
    <w:rsid w:val="00A11CD5"/>
    <w:pPr>
      <w:spacing w:after="160"/>
    </w:pPr>
    <w:rPr>
      <w:rFonts w:asciiTheme="minorHAnsi" w:eastAsiaTheme="minorHAnsi" w:hAnsiTheme="minorHAnsi" w:cstheme="minorBidi"/>
      <w:b/>
      <w:bCs/>
      <w:lang w:val="en-CA"/>
    </w:rPr>
  </w:style>
  <w:style w:type="character" w:customStyle="1" w:styleId="CommentSubjectChar">
    <w:name w:val="Comment Subject Char"/>
    <w:basedOn w:val="CommentTextChar"/>
    <w:link w:val="CommentSubject"/>
    <w:uiPriority w:val="99"/>
    <w:semiHidden/>
    <w:rsid w:val="00A11CD5"/>
    <w:rPr>
      <w:rFonts w:ascii="Arial" w:eastAsia="Times New Roman" w:hAnsi="Arial"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340706">
      <w:bodyDiv w:val="1"/>
      <w:marLeft w:val="0"/>
      <w:marRight w:val="0"/>
      <w:marTop w:val="0"/>
      <w:marBottom w:val="0"/>
      <w:divBdr>
        <w:top w:val="none" w:sz="0" w:space="0" w:color="auto"/>
        <w:left w:val="none" w:sz="0" w:space="0" w:color="auto"/>
        <w:bottom w:val="none" w:sz="0" w:space="0" w:color="auto"/>
        <w:right w:val="none" w:sz="0" w:space="0" w:color="auto"/>
      </w:divBdr>
    </w:div>
    <w:div w:id="622661457">
      <w:bodyDiv w:val="1"/>
      <w:marLeft w:val="0"/>
      <w:marRight w:val="0"/>
      <w:marTop w:val="0"/>
      <w:marBottom w:val="0"/>
      <w:divBdr>
        <w:top w:val="none" w:sz="0" w:space="0" w:color="auto"/>
        <w:left w:val="none" w:sz="0" w:space="0" w:color="auto"/>
        <w:bottom w:val="none" w:sz="0" w:space="0" w:color="auto"/>
        <w:right w:val="none" w:sz="0" w:space="0" w:color="auto"/>
      </w:divBdr>
    </w:div>
    <w:div w:id="760101987">
      <w:bodyDiv w:val="1"/>
      <w:marLeft w:val="0"/>
      <w:marRight w:val="0"/>
      <w:marTop w:val="0"/>
      <w:marBottom w:val="0"/>
      <w:divBdr>
        <w:top w:val="none" w:sz="0" w:space="0" w:color="auto"/>
        <w:left w:val="none" w:sz="0" w:space="0" w:color="auto"/>
        <w:bottom w:val="none" w:sz="0" w:space="0" w:color="auto"/>
        <w:right w:val="none" w:sz="0" w:space="0" w:color="auto"/>
      </w:divBdr>
    </w:div>
    <w:div w:id="1779520956">
      <w:bodyDiv w:val="1"/>
      <w:marLeft w:val="0"/>
      <w:marRight w:val="0"/>
      <w:marTop w:val="0"/>
      <w:marBottom w:val="0"/>
      <w:divBdr>
        <w:top w:val="none" w:sz="0" w:space="0" w:color="auto"/>
        <w:left w:val="none" w:sz="0" w:space="0" w:color="auto"/>
        <w:bottom w:val="none" w:sz="0" w:space="0" w:color="auto"/>
        <w:right w:val="none" w:sz="0" w:space="0" w:color="auto"/>
      </w:divBdr>
    </w:div>
    <w:div w:id="187730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DHMedPay@gnb.ca" TargetMode="External"/><Relationship Id="rId26" Type="http://schemas.openxmlformats.org/officeDocument/2006/relationships/hyperlink" Target="https://www.cmpa-acpm.ca/en/connect/contact-us" TargetMode="External"/><Relationship Id="rId21" Type="http://schemas.openxmlformats.org/officeDocument/2006/relationships/hyperlink" Target="mailto:medicare.spregistrar@gnb.ca"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pels.drpl@gnb.ca" TargetMode="External"/><Relationship Id="rId25" Type="http://schemas.openxmlformats.org/officeDocument/2006/relationships/hyperlink" Target="tel:1-800-267-6522" TargetMode="External"/><Relationship Id="rId33" Type="http://schemas.openxmlformats.org/officeDocument/2006/relationships/hyperlink" Target="https://www.nbms.nb.ca/nbms-practice-suppor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Medicare.Training.Formation@gnb.ca" TargetMode="External"/><Relationship Id="rId29" Type="http://schemas.openxmlformats.org/officeDocument/2006/relationships/hyperlink" Target="mailto:info@nbms.nb.c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psnb.org/en/" TargetMode="External"/><Relationship Id="rId32" Type="http://schemas.openxmlformats.org/officeDocument/2006/relationships/hyperlink" Target="mailto:soutienpratique@smnb.ca"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hps.gnb.ca/my.policy" TargetMode="External"/><Relationship Id="rId23" Type="http://schemas.openxmlformats.org/officeDocument/2006/relationships/hyperlink" Target="mailto:info@cpsnb.org" TargetMode="External"/><Relationship Id="rId28" Type="http://schemas.openxmlformats.org/officeDocument/2006/relationships/hyperlink" Target="https://www.google.com/search?q=NBMS+phone+number&amp;oq=NBMS+phone+number&amp;gs_lcrp=EgRlZGdlKgYIABBFGDkyBggAEEUYOTIHCAEQABjvBTIHCAIQABjvBTIHCAMQABjvBTIKCAQQABiABBiiBDIKCAUQABiABBiiBDIGCAYQRRhAMggIBxDpBxj8VdIBCDIxMDVqMGoxqAIAsAIA&amp;sourceid=chrome&amp;ie=UTF-8"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MCEAdmin@gnb.ca" TargetMode="External"/><Relationship Id="rId31" Type="http://schemas.openxmlformats.org/officeDocument/2006/relationships/hyperlink" Target="mailto:Practicesupport@nbms.nb.c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myhealth.gnb.ca/s/?language=en_US" TargetMode="External"/><Relationship Id="rId27" Type="http://schemas.openxmlformats.org/officeDocument/2006/relationships/hyperlink" Target="https://www.cmpa-acpm.ca/en/home" TargetMode="External"/><Relationship Id="rId30" Type="http://schemas.openxmlformats.org/officeDocument/2006/relationships/hyperlink" Target="https://www.nbms.nb.ca/" TargetMode="External"/><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610205-fe2a-4d82-b916-e556642417d4">
      <Terms xmlns="http://schemas.microsoft.com/office/infopath/2007/PartnerControls"/>
    </lcf76f155ced4ddcb4097134ff3c332f>
    <TaxCatchAll xmlns="c1d0d81f-541b-4ef2-97e8-ec5c56301cf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91F11E61BF4994DB424AE7B22D783F8" ma:contentTypeVersion="14" ma:contentTypeDescription="Create a new document." ma:contentTypeScope="" ma:versionID="3baa7396f6c015466f497270769b2355">
  <xsd:schema xmlns:xsd="http://www.w3.org/2001/XMLSchema" xmlns:xs="http://www.w3.org/2001/XMLSchema" xmlns:p="http://schemas.microsoft.com/office/2006/metadata/properties" xmlns:ns2="6a610205-fe2a-4d82-b916-e556642417d4" xmlns:ns3="c1d0d81f-541b-4ef2-97e8-ec5c56301cfe" targetNamespace="http://schemas.microsoft.com/office/2006/metadata/properties" ma:root="true" ma:fieldsID="d8fb3c61a571c020f24549a9ee8d38ca" ns2:_="" ns3:_="">
    <xsd:import namespace="6a610205-fe2a-4d82-b916-e556642417d4"/>
    <xsd:import namespace="c1d0d81f-541b-4ef2-97e8-ec5c56301c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10205-fe2a-4d82-b916-e55664241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3410900-9c73-471f-8e26-db9e9ce5fe2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d0d81f-541b-4ef2-97e8-ec5c56301c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9c480cc-89ae-4009-91bf-ee294391595b}" ma:internalName="TaxCatchAll" ma:showField="CatchAllData" ma:web="c1d0d81f-541b-4ef2-97e8-ec5c56301c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907F69-05CE-4C80-860B-DAC26B27E695}">
  <ds:schemaRefs>
    <ds:schemaRef ds:uri="http://schemas.microsoft.com/sharepoint/v3/contenttype/forms"/>
  </ds:schemaRefs>
</ds:datastoreItem>
</file>

<file path=customXml/itemProps3.xml><?xml version="1.0" encoding="utf-8"?>
<ds:datastoreItem xmlns:ds="http://schemas.openxmlformats.org/officeDocument/2006/customXml" ds:itemID="{6503EF88-081D-4F2A-BBC1-97B1153E9B80}">
  <ds:schemaRefs>
    <ds:schemaRef ds:uri="http://schemas.microsoft.com/office/2006/metadata/properties"/>
    <ds:schemaRef ds:uri="http://schemas.microsoft.com/office/infopath/2007/PartnerControls"/>
    <ds:schemaRef ds:uri="6a610205-fe2a-4d82-b916-e556642417d4"/>
    <ds:schemaRef ds:uri="c1d0d81f-541b-4ef2-97e8-ec5c56301cfe"/>
  </ds:schemaRefs>
</ds:datastoreItem>
</file>

<file path=customXml/itemProps4.xml><?xml version="1.0" encoding="utf-8"?>
<ds:datastoreItem xmlns:ds="http://schemas.openxmlformats.org/officeDocument/2006/customXml" ds:itemID="{1BB41F5A-303C-425D-A4F3-4629CB9506BD}">
  <ds:schemaRefs>
    <ds:schemaRef ds:uri="http://schemas.openxmlformats.org/officeDocument/2006/bibliography"/>
  </ds:schemaRefs>
</ds:datastoreItem>
</file>

<file path=customXml/itemProps5.xml><?xml version="1.0" encoding="utf-8"?>
<ds:datastoreItem xmlns:ds="http://schemas.openxmlformats.org/officeDocument/2006/customXml" ds:itemID="{0F4FD805-9E19-4C34-B1E6-5395F91BC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610205-fe2a-4d82-b916-e556642417d4"/>
    <ds:schemaRef ds:uri="c1d0d81f-541b-4ef2-97e8-ec5c56301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4595</Words>
  <Characters>26195</Characters>
  <Application>Microsoft Office Word</Application>
  <DocSecurity>0</DocSecurity>
  <Lines>218</Lines>
  <Paragraphs>61</Paragraphs>
  <ScaleCrop>false</ScaleCrop>
  <Company/>
  <LinksUpToDate>false</LinksUpToDate>
  <CharactersWithSpaces>30729</CharactersWithSpaces>
  <SharedDoc>false</SharedDoc>
  <HLinks>
    <vt:vector size="516" baseType="variant">
      <vt:variant>
        <vt:i4>5439502</vt:i4>
      </vt:variant>
      <vt:variant>
        <vt:i4>462</vt:i4>
      </vt:variant>
      <vt:variant>
        <vt:i4>0</vt:i4>
      </vt:variant>
      <vt:variant>
        <vt:i4>5</vt:i4>
      </vt:variant>
      <vt:variant>
        <vt:lpwstr>https://www.nbms.nb.ca/nbms-practice-support/</vt:lpwstr>
      </vt:variant>
      <vt:variant>
        <vt:lpwstr/>
      </vt:variant>
      <vt:variant>
        <vt:i4>2293781</vt:i4>
      </vt:variant>
      <vt:variant>
        <vt:i4>459</vt:i4>
      </vt:variant>
      <vt:variant>
        <vt:i4>0</vt:i4>
      </vt:variant>
      <vt:variant>
        <vt:i4>5</vt:i4>
      </vt:variant>
      <vt:variant>
        <vt:lpwstr>mailto:soutienpratique@smnb.ca</vt:lpwstr>
      </vt:variant>
      <vt:variant>
        <vt:lpwstr/>
      </vt:variant>
      <vt:variant>
        <vt:i4>5242929</vt:i4>
      </vt:variant>
      <vt:variant>
        <vt:i4>456</vt:i4>
      </vt:variant>
      <vt:variant>
        <vt:i4>0</vt:i4>
      </vt:variant>
      <vt:variant>
        <vt:i4>5</vt:i4>
      </vt:variant>
      <vt:variant>
        <vt:lpwstr>mailto:Practicesupport@nbms.nb.ca</vt:lpwstr>
      </vt:variant>
      <vt:variant>
        <vt:lpwstr/>
      </vt:variant>
      <vt:variant>
        <vt:i4>7864428</vt:i4>
      </vt:variant>
      <vt:variant>
        <vt:i4>453</vt:i4>
      </vt:variant>
      <vt:variant>
        <vt:i4>0</vt:i4>
      </vt:variant>
      <vt:variant>
        <vt:i4>5</vt:i4>
      </vt:variant>
      <vt:variant>
        <vt:lpwstr>https://www.nbms.nb.ca/</vt:lpwstr>
      </vt:variant>
      <vt:variant>
        <vt:lpwstr/>
      </vt:variant>
      <vt:variant>
        <vt:i4>1900647</vt:i4>
      </vt:variant>
      <vt:variant>
        <vt:i4>450</vt:i4>
      </vt:variant>
      <vt:variant>
        <vt:i4>0</vt:i4>
      </vt:variant>
      <vt:variant>
        <vt:i4>5</vt:i4>
      </vt:variant>
      <vt:variant>
        <vt:lpwstr>mailto:info@nbms.nb.ca</vt:lpwstr>
      </vt:variant>
      <vt:variant>
        <vt:lpwstr/>
      </vt:variant>
      <vt:variant>
        <vt:i4>7077888</vt:i4>
      </vt:variant>
      <vt:variant>
        <vt:i4>447</vt:i4>
      </vt:variant>
      <vt:variant>
        <vt:i4>0</vt:i4>
      </vt:variant>
      <vt:variant>
        <vt:i4>5</vt:i4>
      </vt:variant>
      <vt:variant>
        <vt:lpwstr>https://www.google.com/search?q=NBMS+phone+number&amp;oq=NBMS+phone+number&amp;gs_lcrp=EgRlZGdlKgYIABBFGDkyBggAEEUYOTIHCAEQABjvBTIHCAIQABjvBTIHCAMQABjvBTIKCAQQABiABBiiBDIKCAUQABiABBiiBDIGCAYQRRhAMggIBxDpBxj8VdIBCDIxMDVqMGoxqAIAsAIA&amp;sourceid=chrome&amp;ie=UTF-8</vt:lpwstr>
      </vt:variant>
      <vt:variant>
        <vt:lpwstr/>
      </vt:variant>
      <vt:variant>
        <vt:i4>5898327</vt:i4>
      </vt:variant>
      <vt:variant>
        <vt:i4>444</vt:i4>
      </vt:variant>
      <vt:variant>
        <vt:i4>0</vt:i4>
      </vt:variant>
      <vt:variant>
        <vt:i4>5</vt:i4>
      </vt:variant>
      <vt:variant>
        <vt:lpwstr>https://www.cmpa-acpm.ca/en/home</vt:lpwstr>
      </vt:variant>
      <vt:variant>
        <vt:lpwstr/>
      </vt:variant>
      <vt:variant>
        <vt:i4>3866659</vt:i4>
      </vt:variant>
      <vt:variant>
        <vt:i4>441</vt:i4>
      </vt:variant>
      <vt:variant>
        <vt:i4>0</vt:i4>
      </vt:variant>
      <vt:variant>
        <vt:i4>5</vt:i4>
      </vt:variant>
      <vt:variant>
        <vt:lpwstr>https://www.cmpa-acpm.ca/en/connect/contact-us</vt:lpwstr>
      </vt:variant>
      <vt:variant>
        <vt:lpwstr/>
      </vt:variant>
      <vt:variant>
        <vt:i4>7536672</vt:i4>
      </vt:variant>
      <vt:variant>
        <vt:i4>438</vt:i4>
      </vt:variant>
      <vt:variant>
        <vt:i4>0</vt:i4>
      </vt:variant>
      <vt:variant>
        <vt:i4>5</vt:i4>
      </vt:variant>
      <vt:variant>
        <vt:lpwstr>tel:1-800-267-6522</vt:lpwstr>
      </vt:variant>
      <vt:variant>
        <vt:lpwstr/>
      </vt:variant>
      <vt:variant>
        <vt:i4>1179743</vt:i4>
      </vt:variant>
      <vt:variant>
        <vt:i4>435</vt:i4>
      </vt:variant>
      <vt:variant>
        <vt:i4>0</vt:i4>
      </vt:variant>
      <vt:variant>
        <vt:i4>5</vt:i4>
      </vt:variant>
      <vt:variant>
        <vt:lpwstr>https://cpsnb.org/en/</vt:lpwstr>
      </vt:variant>
      <vt:variant>
        <vt:lpwstr/>
      </vt:variant>
      <vt:variant>
        <vt:i4>7274582</vt:i4>
      </vt:variant>
      <vt:variant>
        <vt:i4>432</vt:i4>
      </vt:variant>
      <vt:variant>
        <vt:i4>0</vt:i4>
      </vt:variant>
      <vt:variant>
        <vt:i4>5</vt:i4>
      </vt:variant>
      <vt:variant>
        <vt:lpwstr>mailto:info@cpsnb.org</vt:lpwstr>
      </vt:variant>
      <vt:variant>
        <vt:lpwstr/>
      </vt:variant>
      <vt:variant>
        <vt:i4>5832747</vt:i4>
      </vt:variant>
      <vt:variant>
        <vt:i4>429</vt:i4>
      </vt:variant>
      <vt:variant>
        <vt:i4>0</vt:i4>
      </vt:variant>
      <vt:variant>
        <vt:i4>5</vt:i4>
      </vt:variant>
      <vt:variant>
        <vt:lpwstr>https://myhealth.gnb.ca/s/?language=en_US</vt:lpwstr>
      </vt:variant>
      <vt:variant>
        <vt:lpwstr/>
      </vt:variant>
      <vt:variant>
        <vt:i4>6029361</vt:i4>
      </vt:variant>
      <vt:variant>
        <vt:i4>426</vt:i4>
      </vt:variant>
      <vt:variant>
        <vt:i4>0</vt:i4>
      </vt:variant>
      <vt:variant>
        <vt:i4>5</vt:i4>
      </vt:variant>
      <vt:variant>
        <vt:lpwstr>mailto:medicare.spregistrar@gnb.ca</vt:lpwstr>
      </vt:variant>
      <vt:variant>
        <vt:lpwstr/>
      </vt:variant>
      <vt:variant>
        <vt:i4>5570656</vt:i4>
      </vt:variant>
      <vt:variant>
        <vt:i4>423</vt:i4>
      </vt:variant>
      <vt:variant>
        <vt:i4>0</vt:i4>
      </vt:variant>
      <vt:variant>
        <vt:i4>5</vt:i4>
      </vt:variant>
      <vt:variant>
        <vt:lpwstr>mailto:Medicare.Training.Formation@gnb.ca</vt:lpwstr>
      </vt:variant>
      <vt:variant>
        <vt:lpwstr/>
      </vt:variant>
      <vt:variant>
        <vt:i4>393261</vt:i4>
      </vt:variant>
      <vt:variant>
        <vt:i4>420</vt:i4>
      </vt:variant>
      <vt:variant>
        <vt:i4>0</vt:i4>
      </vt:variant>
      <vt:variant>
        <vt:i4>5</vt:i4>
      </vt:variant>
      <vt:variant>
        <vt:lpwstr>mailto:MCEAdmin@gnb.ca</vt:lpwstr>
      </vt:variant>
      <vt:variant>
        <vt:lpwstr/>
      </vt:variant>
      <vt:variant>
        <vt:i4>983080</vt:i4>
      </vt:variant>
      <vt:variant>
        <vt:i4>417</vt:i4>
      </vt:variant>
      <vt:variant>
        <vt:i4>0</vt:i4>
      </vt:variant>
      <vt:variant>
        <vt:i4>5</vt:i4>
      </vt:variant>
      <vt:variant>
        <vt:lpwstr>mailto:DHMedPay@gnb.ca</vt:lpwstr>
      </vt:variant>
      <vt:variant>
        <vt:lpwstr/>
      </vt:variant>
      <vt:variant>
        <vt:i4>2621512</vt:i4>
      </vt:variant>
      <vt:variant>
        <vt:i4>414</vt:i4>
      </vt:variant>
      <vt:variant>
        <vt:i4>0</vt:i4>
      </vt:variant>
      <vt:variant>
        <vt:i4>5</vt:i4>
      </vt:variant>
      <vt:variant>
        <vt:lpwstr>mailto:pels.drpl@gnb.ca</vt:lpwstr>
      </vt:variant>
      <vt:variant>
        <vt:lpwstr/>
      </vt:variant>
      <vt:variant>
        <vt:i4>5373972</vt:i4>
      </vt:variant>
      <vt:variant>
        <vt:i4>411</vt:i4>
      </vt:variant>
      <vt:variant>
        <vt:i4>0</vt:i4>
      </vt:variant>
      <vt:variant>
        <vt:i4>5</vt:i4>
      </vt:variant>
      <vt:variant>
        <vt:lpwstr>https://hps.gnb.ca/my.policy</vt:lpwstr>
      </vt:variant>
      <vt:variant>
        <vt:lpwstr/>
      </vt:variant>
      <vt:variant>
        <vt:i4>1114163</vt:i4>
      </vt:variant>
      <vt:variant>
        <vt:i4>404</vt:i4>
      </vt:variant>
      <vt:variant>
        <vt:i4>0</vt:i4>
      </vt:variant>
      <vt:variant>
        <vt:i4>5</vt:i4>
      </vt:variant>
      <vt:variant>
        <vt:lpwstr/>
      </vt:variant>
      <vt:variant>
        <vt:lpwstr>_Toc206423510</vt:lpwstr>
      </vt:variant>
      <vt:variant>
        <vt:i4>1048627</vt:i4>
      </vt:variant>
      <vt:variant>
        <vt:i4>398</vt:i4>
      </vt:variant>
      <vt:variant>
        <vt:i4>0</vt:i4>
      </vt:variant>
      <vt:variant>
        <vt:i4>5</vt:i4>
      </vt:variant>
      <vt:variant>
        <vt:lpwstr/>
      </vt:variant>
      <vt:variant>
        <vt:lpwstr>_Toc206423509</vt:lpwstr>
      </vt:variant>
      <vt:variant>
        <vt:i4>1048627</vt:i4>
      </vt:variant>
      <vt:variant>
        <vt:i4>392</vt:i4>
      </vt:variant>
      <vt:variant>
        <vt:i4>0</vt:i4>
      </vt:variant>
      <vt:variant>
        <vt:i4>5</vt:i4>
      </vt:variant>
      <vt:variant>
        <vt:lpwstr/>
      </vt:variant>
      <vt:variant>
        <vt:lpwstr>_Toc206423508</vt:lpwstr>
      </vt:variant>
      <vt:variant>
        <vt:i4>1048627</vt:i4>
      </vt:variant>
      <vt:variant>
        <vt:i4>386</vt:i4>
      </vt:variant>
      <vt:variant>
        <vt:i4>0</vt:i4>
      </vt:variant>
      <vt:variant>
        <vt:i4>5</vt:i4>
      </vt:variant>
      <vt:variant>
        <vt:lpwstr/>
      </vt:variant>
      <vt:variant>
        <vt:lpwstr>_Toc206423507</vt:lpwstr>
      </vt:variant>
      <vt:variant>
        <vt:i4>1048627</vt:i4>
      </vt:variant>
      <vt:variant>
        <vt:i4>380</vt:i4>
      </vt:variant>
      <vt:variant>
        <vt:i4>0</vt:i4>
      </vt:variant>
      <vt:variant>
        <vt:i4>5</vt:i4>
      </vt:variant>
      <vt:variant>
        <vt:lpwstr/>
      </vt:variant>
      <vt:variant>
        <vt:lpwstr>_Toc206423506</vt:lpwstr>
      </vt:variant>
      <vt:variant>
        <vt:i4>1048627</vt:i4>
      </vt:variant>
      <vt:variant>
        <vt:i4>374</vt:i4>
      </vt:variant>
      <vt:variant>
        <vt:i4>0</vt:i4>
      </vt:variant>
      <vt:variant>
        <vt:i4>5</vt:i4>
      </vt:variant>
      <vt:variant>
        <vt:lpwstr/>
      </vt:variant>
      <vt:variant>
        <vt:lpwstr>_Toc206423505</vt:lpwstr>
      </vt:variant>
      <vt:variant>
        <vt:i4>1048627</vt:i4>
      </vt:variant>
      <vt:variant>
        <vt:i4>368</vt:i4>
      </vt:variant>
      <vt:variant>
        <vt:i4>0</vt:i4>
      </vt:variant>
      <vt:variant>
        <vt:i4>5</vt:i4>
      </vt:variant>
      <vt:variant>
        <vt:lpwstr/>
      </vt:variant>
      <vt:variant>
        <vt:lpwstr>_Toc206423504</vt:lpwstr>
      </vt:variant>
      <vt:variant>
        <vt:i4>1048627</vt:i4>
      </vt:variant>
      <vt:variant>
        <vt:i4>362</vt:i4>
      </vt:variant>
      <vt:variant>
        <vt:i4>0</vt:i4>
      </vt:variant>
      <vt:variant>
        <vt:i4>5</vt:i4>
      </vt:variant>
      <vt:variant>
        <vt:lpwstr/>
      </vt:variant>
      <vt:variant>
        <vt:lpwstr>_Toc206423503</vt:lpwstr>
      </vt:variant>
      <vt:variant>
        <vt:i4>1048627</vt:i4>
      </vt:variant>
      <vt:variant>
        <vt:i4>356</vt:i4>
      </vt:variant>
      <vt:variant>
        <vt:i4>0</vt:i4>
      </vt:variant>
      <vt:variant>
        <vt:i4>5</vt:i4>
      </vt:variant>
      <vt:variant>
        <vt:lpwstr/>
      </vt:variant>
      <vt:variant>
        <vt:lpwstr>_Toc206423502</vt:lpwstr>
      </vt:variant>
      <vt:variant>
        <vt:i4>1048627</vt:i4>
      </vt:variant>
      <vt:variant>
        <vt:i4>350</vt:i4>
      </vt:variant>
      <vt:variant>
        <vt:i4>0</vt:i4>
      </vt:variant>
      <vt:variant>
        <vt:i4>5</vt:i4>
      </vt:variant>
      <vt:variant>
        <vt:lpwstr/>
      </vt:variant>
      <vt:variant>
        <vt:lpwstr>_Toc206423501</vt:lpwstr>
      </vt:variant>
      <vt:variant>
        <vt:i4>1048627</vt:i4>
      </vt:variant>
      <vt:variant>
        <vt:i4>344</vt:i4>
      </vt:variant>
      <vt:variant>
        <vt:i4>0</vt:i4>
      </vt:variant>
      <vt:variant>
        <vt:i4>5</vt:i4>
      </vt:variant>
      <vt:variant>
        <vt:lpwstr/>
      </vt:variant>
      <vt:variant>
        <vt:lpwstr>_Toc206423500</vt:lpwstr>
      </vt:variant>
      <vt:variant>
        <vt:i4>1638450</vt:i4>
      </vt:variant>
      <vt:variant>
        <vt:i4>338</vt:i4>
      </vt:variant>
      <vt:variant>
        <vt:i4>0</vt:i4>
      </vt:variant>
      <vt:variant>
        <vt:i4>5</vt:i4>
      </vt:variant>
      <vt:variant>
        <vt:lpwstr/>
      </vt:variant>
      <vt:variant>
        <vt:lpwstr>_Toc206423499</vt:lpwstr>
      </vt:variant>
      <vt:variant>
        <vt:i4>1638450</vt:i4>
      </vt:variant>
      <vt:variant>
        <vt:i4>332</vt:i4>
      </vt:variant>
      <vt:variant>
        <vt:i4>0</vt:i4>
      </vt:variant>
      <vt:variant>
        <vt:i4>5</vt:i4>
      </vt:variant>
      <vt:variant>
        <vt:lpwstr/>
      </vt:variant>
      <vt:variant>
        <vt:lpwstr>_Toc206423498</vt:lpwstr>
      </vt:variant>
      <vt:variant>
        <vt:i4>1638450</vt:i4>
      </vt:variant>
      <vt:variant>
        <vt:i4>326</vt:i4>
      </vt:variant>
      <vt:variant>
        <vt:i4>0</vt:i4>
      </vt:variant>
      <vt:variant>
        <vt:i4>5</vt:i4>
      </vt:variant>
      <vt:variant>
        <vt:lpwstr/>
      </vt:variant>
      <vt:variant>
        <vt:lpwstr>_Toc206423497</vt:lpwstr>
      </vt:variant>
      <vt:variant>
        <vt:i4>1638450</vt:i4>
      </vt:variant>
      <vt:variant>
        <vt:i4>320</vt:i4>
      </vt:variant>
      <vt:variant>
        <vt:i4>0</vt:i4>
      </vt:variant>
      <vt:variant>
        <vt:i4>5</vt:i4>
      </vt:variant>
      <vt:variant>
        <vt:lpwstr/>
      </vt:variant>
      <vt:variant>
        <vt:lpwstr>_Toc206423496</vt:lpwstr>
      </vt:variant>
      <vt:variant>
        <vt:i4>1638450</vt:i4>
      </vt:variant>
      <vt:variant>
        <vt:i4>314</vt:i4>
      </vt:variant>
      <vt:variant>
        <vt:i4>0</vt:i4>
      </vt:variant>
      <vt:variant>
        <vt:i4>5</vt:i4>
      </vt:variant>
      <vt:variant>
        <vt:lpwstr/>
      </vt:variant>
      <vt:variant>
        <vt:lpwstr>_Toc206423495</vt:lpwstr>
      </vt:variant>
      <vt:variant>
        <vt:i4>1638450</vt:i4>
      </vt:variant>
      <vt:variant>
        <vt:i4>308</vt:i4>
      </vt:variant>
      <vt:variant>
        <vt:i4>0</vt:i4>
      </vt:variant>
      <vt:variant>
        <vt:i4>5</vt:i4>
      </vt:variant>
      <vt:variant>
        <vt:lpwstr/>
      </vt:variant>
      <vt:variant>
        <vt:lpwstr>_Toc206423494</vt:lpwstr>
      </vt:variant>
      <vt:variant>
        <vt:i4>1638450</vt:i4>
      </vt:variant>
      <vt:variant>
        <vt:i4>302</vt:i4>
      </vt:variant>
      <vt:variant>
        <vt:i4>0</vt:i4>
      </vt:variant>
      <vt:variant>
        <vt:i4>5</vt:i4>
      </vt:variant>
      <vt:variant>
        <vt:lpwstr/>
      </vt:variant>
      <vt:variant>
        <vt:lpwstr>_Toc206423493</vt:lpwstr>
      </vt:variant>
      <vt:variant>
        <vt:i4>1638450</vt:i4>
      </vt:variant>
      <vt:variant>
        <vt:i4>296</vt:i4>
      </vt:variant>
      <vt:variant>
        <vt:i4>0</vt:i4>
      </vt:variant>
      <vt:variant>
        <vt:i4>5</vt:i4>
      </vt:variant>
      <vt:variant>
        <vt:lpwstr/>
      </vt:variant>
      <vt:variant>
        <vt:lpwstr>_Toc206423492</vt:lpwstr>
      </vt:variant>
      <vt:variant>
        <vt:i4>1638450</vt:i4>
      </vt:variant>
      <vt:variant>
        <vt:i4>290</vt:i4>
      </vt:variant>
      <vt:variant>
        <vt:i4>0</vt:i4>
      </vt:variant>
      <vt:variant>
        <vt:i4>5</vt:i4>
      </vt:variant>
      <vt:variant>
        <vt:lpwstr/>
      </vt:variant>
      <vt:variant>
        <vt:lpwstr>_Toc206423491</vt:lpwstr>
      </vt:variant>
      <vt:variant>
        <vt:i4>1638450</vt:i4>
      </vt:variant>
      <vt:variant>
        <vt:i4>284</vt:i4>
      </vt:variant>
      <vt:variant>
        <vt:i4>0</vt:i4>
      </vt:variant>
      <vt:variant>
        <vt:i4>5</vt:i4>
      </vt:variant>
      <vt:variant>
        <vt:lpwstr/>
      </vt:variant>
      <vt:variant>
        <vt:lpwstr>_Toc206423490</vt:lpwstr>
      </vt:variant>
      <vt:variant>
        <vt:i4>1572914</vt:i4>
      </vt:variant>
      <vt:variant>
        <vt:i4>278</vt:i4>
      </vt:variant>
      <vt:variant>
        <vt:i4>0</vt:i4>
      </vt:variant>
      <vt:variant>
        <vt:i4>5</vt:i4>
      </vt:variant>
      <vt:variant>
        <vt:lpwstr/>
      </vt:variant>
      <vt:variant>
        <vt:lpwstr>_Toc206423489</vt:lpwstr>
      </vt:variant>
      <vt:variant>
        <vt:i4>1572914</vt:i4>
      </vt:variant>
      <vt:variant>
        <vt:i4>272</vt:i4>
      </vt:variant>
      <vt:variant>
        <vt:i4>0</vt:i4>
      </vt:variant>
      <vt:variant>
        <vt:i4>5</vt:i4>
      </vt:variant>
      <vt:variant>
        <vt:lpwstr/>
      </vt:variant>
      <vt:variant>
        <vt:lpwstr>_Toc206423488</vt:lpwstr>
      </vt:variant>
      <vt:variant>
        <vt:i4>1572914</vt:i4>
      </vt:variant>
      <vt:variant>
        <vt:i4>266</vt:i4>
      </vt:variant>
      <vt:variant>
        <vt:i4>0</vt:i4>
      </vt:variant>
      <vt:variant>
        <vt:i4>5</vt:i4>
      </vt:variant>
      <vt:variant>
        <vt:lpwstr/>
      </vt:variant>
      <vt:variant>
        <vt:lpwstr>_Toc206423487</vt:lpwstr>
      </vt:variant>
      <vt:variant>
        <vt:i4>1572914</vt:i4>
      </vt:variant>
      <vt:variant>
        <vt:i4>260</vt:i4>
      </vt:variant>
      <vt:variant>
        <vt:i4>0</vt:i4>
      </vt:variant>
      <vt:variant>
        <vt:i4>5</vt:i4>
      </vt:variant>
      <vt:variant>
        <vt:lpwstr/>
      </vt:variant>
      <vt:variant>
        <vt:lpwstr>_Toc206423486</vt:lpwstr>
      </vt:variant>
      <vt:variant>
        <vt:i4>1572914</vt:i4>
      </vt:variant>
      <vt:variant>
        <vt:i4>254</vt:i4>
      </vt:variant>
      <vt:variant>
        <vt:i4>0</vt:i4>
      </vt:variant>
      <vt:variant>
        <vt:i4>5</vt:i4>
      </vt:variant>
      <vt:variant>
        <vt:lpwstr/>
      </vt:variant>
      <vt:variant>
        <vt:lpwstr>_Toc206423485</vt:lpwstr>
      </vt:variant>
      <vt:variant>
        <vt:i4>1572914</vt:i4>
      </vt:variant>
      <vt:variant>
        <vt:i4>248</vt:i4>
      </vt:variant>
      <vt:variant>
        <vt:i4>0</vt:i4>
      </vt:variant>
      <vt:variant>
        <vt:i4>5</vt:i4>
      </vt:variant>
      <vt:variant>
        <vt:lpwstr/>
      </vt:variant>
      <vt:variant>
        <vt:lpwstr>_Toc206423484</vt:lpwstr>
      </vt:variant>
      <vt:variant>
        <vt:i4>1572914</vt:i4>
      </vt:variant>
      <vt:variant>
        <vt:i4>242</vt:i4>
      </vt:variant>
      <vt:variant>
        <vt:i4>0</vt:i4>
      </vt:variant>
      <vt:variant>
        <vt:i4>5</vt:i4>
      </vt:variant>
      <vt:variant>
        <vt:lpwstr/>
      </vt:variant>
      <vt:variant>
        <vt:lpwstr>_Toc206423483</vt:lpwstr>
      </vt:variant>
      <vt:variant>
        <vt:i4>1572914</vt:i4>
      </vt:variant>
      <vt:variant>
        <vt:i4>236</vt:i4>
      </vt:variant>
      <vt:variant>
        <vt:i4>0</vt:i4>
      </vt:variant>
      <vt:variant>
        <vt:i4>5</vt:i4>
      </vt:variant>
      <vt:variant>
        <vt:lpwstr/>
      </vt:variant>
      <vt:variant>
        <vt:lpwstr>_Toc206423482</vt:lpwstr>
      </vt:variant>
      <vt:variant>
        <vt:i4>1572914</vt:i4>
      </vt:variant>
      <vt:variant>
        <vt:i4>230</vt:i4>
      </vt:variant>
      <vt:variant>
        <vt:i4>0</vt:i4>
      </vt:variant>
      <vt:variant>
        <vt:i4>5</vt:i4>
      </vt:variant>
      <vt:variant>
        <vt:lpwstr/>
      </vt:variant>
      <vt:variant>
        <vt:lpwstr>_Toc206423481</vt:lpwstr>
      </vt:variant>
      <vt:variant>
        <vt:i4>1572914</vt:i4>
      </vt:variant>
      <vt:variant>
        <vt:i4>224</vt:i4>
      </vt:variant>
      <vt:variant>
        <vt:i4>0</vt:i4>
      </vt:variant>
      <vt:variant>
        <vt:i4>5</vt:i4>
      </vt:variant>
      <vt:variant>
        <vt:lpwstr/>
      </vt:variant>
      <vt:variant>
        <vt:lpwstr>_Toc206423480</vt:lpwstr>
      </vt:variant>
      <vt:variant>
        <vt:i4>1507378</vt:i4>
      </vt:variant>
      <vt:variant>
        <vt:i4>218</vt:i4>
      </vt:variant>
      <vt:variant>
        <vt:i4>0</vt:i4>
      </vt:variant>
      <vt:variant>
        <vt:i4>5</vt:i4>
      </vt:variant>
      <vt:variant>
        <vt:lpwstr/>
      </vt:variant>
      <vt:variant>
        <vt:lpwstr>_Toc206423479</vt:lpwstr>
      </vt:variant>
      <vt:variant>
        <vt:i4>1507378</vt:i4>
      </vt:variant>
      <vt:variant>
        <vt:i4>212</vt:i4>
      </vt:variant>
      <vt:variant>
        <vt:i4>0</vt:i4>
      </vt:variant>
      <vt:variant>
        <vt:i4>5</vt:i4>
      </vt:variant>
      <vt:variant>
        <vt:lpwstr/>
      </vt:variant>
      <vt:variant>
        <vt:lpwstr>_Toc206423478</vt:lpwstr>
      </vt:variant>
      <vt:variant>
        <vt:i4>1507378</vt:i4>
      </vt:variant>
      <vt:variant>
        <vt:i4>206</vt:i4>
      </vt:variant>
      <vt:variant>
        <vt:i4>0</vt:i4>
      </vt:variant>
      <vt:variant>
        <vt:i4>5</vt:i4>
      </vt:variant>
      <vt:variant>
        <vt:lpwstr/>
      </vt:variant>
      <vt:variant>
        <vt:lpwstr>_Toc206423477</vt:lpwstr>
      </vt:variant>
      <vt:variant>
        <vt:i4>1507378</vt:i4>
      </vt:variant>
      <vt:variant>
        <vt:i4>200</vt:i4>
      </vt:variant>
      <vt:variant>
        <vt:i4>0</vt:i4>
      </vt:variant>
      <vt:variant>
        <vt:i4>5</vt:i4>
      </vt:variant>
      <vt:variant>
        <vt:lpwstr/>
      </vt:variant>
      <vt:variant>
        <vt:lpwstr>_Toc206423476</vt:lpwstr>
      </vt:variant>
      <vt:variant>
        <vt:i4>1507378</vt:i4>
      </vt:variant>
      <vt:variant>
        <vt:i4>194</vt:i4>
      </vt:variant>
      <vt:variant>
        <vt:i4>0</vt:i4>
      </vt:variant>
      <vt:variant>
        <vt:i4>5</vt:i4>
      </vt:variant>
      <vt:variant>
        <vt:lpwstr/>
      </vt:variant>
      <vt:variant>
        <vt:lpwstr>_Toc206423475</vt:lpwstr>
      </vt:variant>
      <vt:variant>
        <vt:i4>1507378</vt:i4>
      </vt:variant>
      <vt:variant>
        <vt:i4>188</vt:i4>
      </vt:variant>
      <vt:variant>
        <vt:i4>0</vt:i4>
      </vt:variant>
      <vt:variant>
        <vt:i4>5</vt:i4>
      </vt:variant>
      <vt:variant>
        <vt:lpwstr/>
      </vt:variant>
      <vt:variant>
        <vt:lpwstr>_Toc206423474</vt:lpwstr>
      </vt:variant>
      <vt:variant>
        <vt:i4>1507378</vt:i4>
      </vt:variant>
      <vt:variant>
        <vt:i4>182</vt:i4>
      </vt:variant>
      <vt:variant>
        <vt:i4>0</vt:i4>
      </vt:variant>
      <vt:variant>
        <vt:i4>5</vt:i4>
      </vt:variant>
      <vt:variant>
        <vt:lpwstr/>
      </vt:variant>
      <vt:variant>
        <vt:lpwstr>_Toc206423473</vt:lpwstr>
      </vt:variant>
      <vt:variant>
        <vt:i4>1507378</vt:i4>
      </vt:variant>
      <vt:variant>
        <vt:i4>176</vt:i4>
      </vt:variant>
      <vt:variant>
        <vt:i4>0</vt:i4>
      </vt:variant>
      <vt:variant>
        <vt:i4>5</vt:i4>
      </vt:variant>
      <vt:variant>
        <vt:lpwstr/>
      </vt:variant>
      <vt:variant>
        <vt:lpwstr>_Toc206423472</vt:lpwstr>
      </vt:variant>
      <vt:variant>
        <vt:i4>1507378</vt:i4>
      </vt:variant>
      <vt:variant>
        <vt:i4>170</vt:i4>
      </vt:variant>
      <vt:variant>
        <vt:i4>0</vt:i4>
      </vt:variant>
      <vt:variant>
        <vt:i4>5</vt:i4>
      </vt:variant>
      <vt:variant>
        <vt:lpwstr/>
      </vt:variant>
      <vt:variant>
        <vt:lpwstr>_Toc206423471</vt:lpwstr>
      </vt:variant>
      <vt:variant>
        <vt:i4>1507378</vt:i4>
      </vt:variant>
      <vt:variant>
        <vt:i4>164</vt:i4>
      </vt:variant>
      <vt:variant>
        <vt:i4>0</vt:i4>
      </vt:variant>
      <vt:variant>
        <vt:i4>5</vt:i4>
      </vt:variant>
      <vt:variant>
        <vt:lpwstr/>
      </vt:variant>
      <vt:variant>
        <vt:lpwstr>_Toc206423470</vt:lpwstr>
      </vt:variant>
      <vt:variant>
        <vt:i4>1441842</vt:i4>
      </vt:variant>
      <vt:variant>
        <vt:i4>158</vt:i4>
      </vt:variant>
      <vt:variant>
        <vt:i4>0</vt:i4>
      </vt:variant>
      <vt:variant>
        <vt:i4>5</vt:i4>
      </vt:variant>
      <vt:variant>
        <vt:lpwstr/>
      </vt:variant>
      <vt:variant>
        <vt:lpwstr>_Toc206423469</vt:lpwstr>
      </vt:variant>
      <vt:variant>
        <vt:i4>1441842</vt:i4>
      </vt:variant>
      <vt:variant>
        <vt:i4>152</vt:i4>
      </vt:variant>
      <vt:variant>
        <vt:i4>0</vt:i4>
      </vt:variant>
      <vt:variant>
        <vt:i4>5</vt:i4>
      </vt:variant>
      <vt:variant>
        <vt:lpwstr/>
      </vt:variant>
      <vt:variant>
        <vt:lpwstr>_Toc206423468</vt:lpwstr>
      </vt:variant>
      <vt:variant>
        <vt:i4>1441842</vt:i4>
      </vt:variant>
      <vt:variant>
        <vt:i4>146</vt:i4>
      </vt:variant>
      <vt:variant>
        <vt:i4>0</vt:i4>
      </vt:variant>
      <vt:variant>
        <vt:i4>5</vt:i4>
      </vt:variant>
      <vt:variant>
        <vt:lpwstr/>
      </vt:variant>
      <vt:variant>
        <vt:lpwstr>_Toc206423467</vt:lpwstr>
      </vt:variant>
      <vt:variant>
        <vt:i4>1441842</vt:i4>
      </vt:variant>
      <vt:variant>
        <vt:i4>140</vt:i4>
      </vt:variant>
      <vt:variant>
        <vt:i4>0</vt:i4>
      </vt:variant>
      <vt:variant>
        <vt:i4>5</vt:i4>
      </vt:variant>
      <vt:variant>
        <vt:lpwstr/>
      </vt:variant>
      <vt:variant>
        <vt:lpwstr>_Toc206423466</vt:lpwstr>
      </vt:variant>
      <vt:variant>
        <vt:i4>1441842</vt:i4>
      </vt:variant>
      <vt:variant>
        <vt:i4>134</vt:i4>
      </vt:variant>
      <vt:variant>
        <vt:i4>0</vt:i4>
      </vt:variant>
      <vt:variant>
        <vt:i4>5</vt:i4>
      </vt:variant>
      <vt:variant>
        <vt:lpwstr/>
      </vt:variant>
      <vt:variant>
        <vt:lpwstr>_Toc206423465</vt:lpwstr>
      </vt:variant>
      <vt:variant>
        <vt:i4>1441842</vt:i4>
      </vt:variant>
      <vt:variant>
        <vt:i4>128</vt:i4>
      </vt:variant>
      <vt:variant>
        <vt:i4>0</vt:i4>
      </vt:variant>
      <vt:variant>
        <vt:i4>5</vt:i4>
      </vt:variant>
      <vt:variant>
        <vt:lpwstr/>
      </vt:variant>
      <vt:variant>
        <vt:lpwstr>_Toc206423464</vt:lpwstr>
      </vt:variant>
      <vt:variant>
        <vt:i4>1441842</vt:i4>
      </vt:variant>
      <vt:variant>
        <vt:i4>122</vt:i4>
      </vt:variant>
      <vt:variant>
        <vt:i4>0</vt:i4>
      </vt:variant>
      <vt:variant>
        <vt:i4>5</vt:i4>
      </vt:variant>
      <vt:variant>
        <vt:lpwstr/>
      </vt:variant>
      <vt:variant>
        <vt:lpwstr>_Toc206423463</vt:lpwstr>
      </vt:variant>
      <vt:variant>
        <vt:i4>1441842</vt:i4>
      </vt:variant>
      <vt:variant>
        <vt:i4>116</vt:i4>
      </vt:variant>
      <vt:variant>
        <vt:i4>0</vt:i4>
      </vt:variant>
      <vt:variant>
        <vt:i4>5</vt:i4>
      </vt:variant>
      <vt:variant>
        <vt:lpwstr/>
      </vt:variant>
      <vt:variant>
        <vt:lpwstr>_Toc206423462</vt:lpwstr>
      </vt:variant>
      <vt:variant>
        <vt:i4>1441842</vt:i4>
      </vt:variant>
      <vt:variant>
        <vt:i4>110</vt:i4>
      </vt:variant>
      <vt:variant>
        <vt:i4>0</vt:i4>
      </vt:variant>
      <vt:variant>
        <vt:i4>5</vt:i4>
      </vt:variant>
      <vt:variant>
        <vt:lpwstr/>
      </vt:variant>
      <vt:variant>
        <vt:lpwstr>_Toc206423461</vt:lpwstr>
      </vt:variant>
      <vt:variant>
        <vt:i4>1441842</vt:i4>
      </vt:variant>
      <vt:variant>
        <vt:i4>104</vt:i4>
      </vt:variant>
      <vt:variant>
        <vt:i4>0</vt:i4>
      </vt:variant>
      <vt:variant>
        <vt:i4>5</vt:i4>
      </vt:variant>
      <vt:variant>
        <vt:lpwstr/>
      </vt:variant>
      <vt:variant>
        <vt:lpwstr>_Toc206423460</vt:lpwstr>
      </vt:variant>
      <vt:variant>
        <vt:i4>1376306</vt:i4>
      </vt:variant>
      <vt:variant>
        <vt:i4>98</vt:i4>
      </vt:variant>
      <vt:variant>
        <vt:i4>0</vt:i4>
      </vt:variant>
      <vt:variant>
        <vt:i4>5</vt:i4>
      </vt:variant>
      <vt:variant>
        <vt:lpwstr/>
      </vt:variant>
      <vt:variant>
        <vt:lpwstr>_Toc206423459</vt:lpwstr>
      </vt:variant>
      <vt:variant>
        <vt:i4>1376306</vt:i4>
      </vt:variant>
      <vt:variant>
        <vt:i4>92</vt:i4>
      </vt:variant>
      <vt:variant>
        <vt:i4>0</vt:i4>
      </vt:variant>
      <vt:variant>
        <vt:i4>5</vt:i4>
      </vt:variant>
      <vt:variant>
        <vt:lpwstr/>
      </vt:variant>
      <vt:variant>
        <vt:lpwstr>_Toc206423458</vt:lpwstr>
      </vt:variant>
      <vt:variant>
        <vt:i4>1376306</vt:i4>
      </vt:variant>
      <vt:variant>
        <vt:i4>86</vt:i4>
      </vt:variant>
      <vt:variant>
        <vt:i4>0</vt:i4>
      </vt:variant>
      <vt:variant>
        <vt:i4>5</vt:i4>
      </vt:variant>
      <vt:variant>
        <vt:lpwstr/>
      </vt:variant>
      <vt:variant>
        <vt:lpwstr>_Toc206423457</vt:lpwstr>
      </vt:variant>
      <vt:variant>
        <vt:i4>1376306</vt:i4>
      </vt:variant>
      <vt:variant>
        <vt:i4>80</vt:i4>
      </vt:variant>
      <vt:variant>
        <vt:i4>0</vt:i4>
      </vt:variant>
      <vt:variant>
        <vt:i4>5</vt:i4>
      </vt:variant>
      <vt:variant>
        <vt:lpwstr/>
      </vt:variant>
      <vt:variant>
        <vt:lpwstr>_Toc206423456</vt:lpwstr>
      </vt:variant>
      <vt:variant>
        <vt:i4>1376306</vt:i4>
      </vt:variant>
      <vt:variant>
        <vt:i4>74</vt:i4>
      </vt:variant>
      <vt:variant>
        <vt:i4>0</vt:i4>
      </vt:variant>
      <vt:variant>
        <vt:i4>5</vt:i4>
      </vt:variant>
      <vt:variant>
        <vt:lpwstr/>
      </vt:variant>
      <vt:variant>
        <vt:lpwstr>_Toc206423455</vt:lpwstr>
      </vt:variant>
      <vt:variant>
        <vt:i4>1376306</vt:i4>
      </vt:variant>
      <vt:variant>
        <vt:i4>68</vt:i4>
      </vt:variant>
      <vt:variant>
        <vt:i4>0</vt:i4>
      </vt:variant>
      <vt:variant>
        <vt:i4>5</vt:i4>
      </vt:variant>
      <vt:variant>
        <vt:lpwstr/>
      </vt:variant>
      <vt:variant>
        <vt:lpwstr>_Toc206423454</vt:lpwstr>
      </vt:variant>
      <vt:variant>
        <vt:i4>1376306</vt:i4>
      </vt:variant>
      <vt:variant>
        <vt:i4>62</vt:i4>
      </vt:variant>
      <vt:variant>
        <vt:i4>0</vt:i4>
      </vt:variant>
      <vt:variant>
        <vt:i4>5</vt:i4>
      </vt:variant>
      <vt:variant>
        <vt:lpwstr/>
      </vt:variant>
      <vt:variant>
        <vt:lpwstr>_Toc206423453</vt:lpwstr>
      </vt:variant>
      <vt:variant>
        <vt:i4>1376306</vt:i4>
      </vt:variant>
      <vt:variant>
        <vt:i4>56</vt:i4>
      </vt:variant>
      <vt:variant>
        <vt:i4>0</vt:i4>
      </vt:variant>
      <vt:variant>
        <vt:i4>5</vt:i4>
      </vt:variant>
      <vt:variant>
        <vt:lpwstr/>
      </vt:variant>
      <vt:variant>
        <vt:lpwstr>_Toc206423452</vt:lpwstr>
      </vt:variant>
      <vt:variant>
        <vt:i4>1376306</vt:i4>
      </vt:variant>
      <vt:variant>
        <vt:i4>50</vt:i4>
      </vt:variant>
      <vt:variant>
        <vt:i4>0</vt:i4>
      </vt:variant>
      <vt:variant>
        <vt:i4>5</vt:i4>
      </vt:variant>
      <vt:variant>
        <vt:lpwstr/>
      </vt:variant>
      <vt:variant>
        <vt:lpwstr>_Toc206423451</vt:lpwstr>
      </vt:variant>
      <vt:variant>
        <vt:i4>1376306</vt:i4>
      </vt:variant>
      <vt:variant>
        <vt:i4>44</vt:i4>
      </vt:variant>
      <vt:variant>
        <vt:i4>0</vt:i4>
      </vt:variant>
      <vt:variant>
        <vt:i4>5</vt:i4>
      </vt:variant>
      <vt:variant>
        <vt:lpwstr/>
      </vt:variant>
      <vt:variant>
        <vt:lpwstr>_Toc206423450</vt:lpwstr>
      </vt:variant>
      <vt:variant>
        <vt:i4>1310770</vt:i4>
      </vt:variant>
      <vt:variant>
        <vt:i4>38</vt:i4>
      </vt:variant>
      <vt:variant>
        <vt:i4>0</vt:i4>
      </vt:variant>
      <vt:variant>
        <vt:i4>5</vt:i4>
      </vt:variant>
      <vt:variant>
        <vt:lpwstr/>
      </vt:variant>
      <vt:variant>
        <vt:lpwstr>_Toc206423449</vt:lpwstr>
      </vt:variant>
      <vt:variant>
        <vt:i4>1310770</vt:i4>
      </vt:variant>
      <vt:variant>
        <vt:i4>32</vt:i4>
      </vt:variant>
      <vt:variant>
        <vt:i4>0</vt:i4>
      </vt:variant>
      <vt:variant>
        <vt:i4>5</vt:i4>
      </vt:variant>
      <vt:variant>
        <vt:lpwstr/>
      </vt:variant>
      <vt:variant>
        <vt:lpwstr>_Toc206423448</vt:lpwstr>
      </vt:variant>
      <vt:variant>
        <vt:i4>1310770</vt:i4>
      </vt:variant>
      <vt:variant>
        <vt:i4>26</vt:i4>
      </vt:variant>
      <vt:variant>
        <vt:i4>0</vt:i4>
      </vt:variant>
      <vt:variant>
        <vt:i4>5</vt:i4>
      </vt:variant>
      <vt:variant>
        <vt:lpwstr/>
      </vt:variant>
      <vt:variant>
        <vt:lpwstr>_Toc206423447</vt:lpwstr>
      </vt:variant>
      <vt:variant>
        <vt:i4>1310770</vt:i4>
      </vt:variant>
      <vt:variant>
        <vt:i4>20</vt:i4>
      </vt:variant>
      <vt:variant>
        <vt:i4>0</vt:i4>
      </vt:variant>
      <vt:variant>
        <vt:i4>5</vt:i4>
      </vt:variant>
      <vt:variant>
        <vt:lpwstr/>
      </vt:variant>
      <vt:variant>
        <vt:lpwstr>_Toc206423446</vt:lpwstr>
      </vt:variant>
      <vt:variant>
        <vt:i4>1310770</vt:i4>
      </vt:variant>
      <vt:variant>
        <vt:i4>14</vt:i4>
      </vt:variant>
      <vt:variant>
        <vt:i4>0</vt:i4>
      </vt:variant>
      <vt:variant>
        <vt:i4>5</vt:i4>
      </vt:variant>
      <vt:variant>
        <vt:lpwstr/>
      </vt:variant>
      <vt:variant>
        <vt:lpwstr>_Toc206423445</vt:lpwstr>
      </vt:variant>
      <vt:variant>
        <vt:i4>1310770</vt:i4>
      </vt:variant>
      <vt:variant>
        <vt:i4>8</vt:i4>
      </vt:variant>
      <vt:variant>
        <vt:i4>0</vt:i4>
      </vt:variant>
      <vt:variant>
        <vt:i4>5</vt:i4>
      </vt:variant>
      <vt:variant>
        <vt:lpwstr/>
      </vt:variant>
      <vt:variant>
        <vt:lpwstr>_Toc206423444</vt:lpwstr>
      </vt:variant>
      <vt:variant>
        <vt:i4>1310770</vt:i4>
      </vt:variant>
      <vt:variant>
        <vt:i4>2</vt:i4>
      </vt:variant>
      <vt:variant>
        <vt:i4>0</vt:i4>
      </vt:variant>
      <vt:variant>
        <vt:i4>5</vt:i4>
      </vt:variant>
      <vt:variant>
        <vt:lpwstr/>
      </vt:variant>
      <vt:variant>
        <vt:lpwstr>_Toc206423443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 Guidance Document</dc:title>
  <dc:subject>The purpose of this Employee Guidance book is to clearly communicate essential information and procedures to its employees. It serves as both a reference tool, a business continuity tool, and a foundational document for the employees. This document will be maintained and updated by [Designated person].</dc:subject>
  <dc:creator>Author:</dc:creator>
  <cp:keywords/>
  <dc:description/>
  <cp:lastModifiedBy>Jenica Cormier</cp:lastModifiedBy>
  <cp:revision>206</cp:revision>
  <dcterms:created xsi:type="dcterms:W3CDTF">2025-08-14T18:22:00Z</dcterms:created>
  <dcterms:modified xsi:type="dcterms:W3CDTF">2025-09-08T18:45:00Z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0x010100091F11E61BF4994DB424AE7B22D783F8</vt:lpwstr>
  </property>
  <property fmtid="{D5CDD505-2E9C-101B-9397-08002B2CF9AE}" pid="3" name="Order">
    <vt:r8>455000</vt:r8>
  </property>
  <property fmtid="{D5CDD505-2E9C-101B-9397-08002B2CF9AE}" pid="4" name="MediaServiceImageTags">
    <vt:lpwstr/>
  </property>
</Properties>
</file>